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08D20A" w14:textId="77777777" w:rsidR="0097641A" w:rsidRDefault="0097641A" w:rsidP="0097641A">
      <w:pPr>
        <w:ind w:firstLine="0"/>
        <w:rPr>
          <w:rFonts w:ascii="Times New Roman" w:hAnsi="Times New Roman" w:cs="Times New Roman"/>
          <w:sz w:val="22"/>
          <w:szCs w:val="22"/>
        </w:rPr>
      </w:pPr>
      <w:bookmarkStart w:id="0" w:name="sub_2"/>
    </w:p>
    <w:tbl>
      <w:tblPr>
        <w:tblW w:w="10031" w:type="dxa"/>
        <w:tblLook w:val="04A0" w:firstRow="1" w:lastRow="0" w:firstColumn="1" w:lastColumn="0" w:noHBand="0" w:noVBand="1"/>
      </w:tblPr>
      <w:tblGrid>
        <w:gridCol w:w="5637"/>
        <w:gridCol w:w="4394"/>
      </w:tblGrid>
      <w:tr w:rsidR="0097641A" w:rsidRPr="003608D7" w14:paraId="0AF7332C" w14:textId="77777777" w:rsidTr="008C3B8A">
        <w:trPr>
          <w:trHeight w:val="715"/>
        </w:trPr>
        <w:tc>
          <w:tcPr>
            <w:tcW w:w="5637" w:type="dxa"/>
          </w:tcPr>
          <w:p w14:paraId="056EB6CF" w14:textId="77777777" w:rsidR="0097641A" w:rsidRPr="005637E3" w:rsidRDefault="0097641A" w:rsidP="008D687C">
            <w:pPr>
              <w:ind w:firstLine="0"/>
              <w:rPr>
                <w:rFonts w:ascii="Times New Roman" w:hAnsi="Times New Roman" w:cs="Times New Roman"/>
              </w:rPr>
            </w:pPr>
          </w:p>
        </w:tc>
        <w:tc>
          <w:tcPr>
            <w:tcW w:w="4394" w:type="dxa"/>
          </w:tcPr>
          <w:p w14:paraId="0367C957" w14:textId="77777777" w:rsidR="0097641A" w:rsidRPr="005637E3" w:rsidRDefault="0097641A" w:rsidP="008D687C">
            <w:pPr>
              <w:ind w:firstLine="0"/>
              <w:rPr>
                <w:rFonts w:ascii="Times New Roman" w:hAnsi="Times New Roman" w:cs="Times New Roman"/>
                <w:sz w:val="18"/>
                <w:szCs w:val="18"/>
              </w:rPr>
            </w:pPr>
            <w:r w:rsidRPr="005637E3">
              <w:rPr>
                <w:rFonts w:ascii="Times New Roman" w:hAnsi="Times New Roman" w:cs="Times New Roman"/>
                <w:sz w:val="18"/>
                <w:szCs w:val="18"/>
              </w:rPr>
              <w:t>Приложение №2</w:t>
            </w:r>
          </w:p>
          <w:p w14:paraId="3FA3D38A" w14:textId="7682B705" w:rsidR="0097641A" w:rsidRPr="005637E3" w:rsidRDefault="0097641A" w:rsidP="00840AFC">
            <w:pPr>
              <w:ind w:firstLine="0"/>
              <w:rPr>
                <w:rFonts w:ascii="Times New Roman" w:hAnsi="Times New Roman" w:cs="Times New Roman"/>
                <w:sz w:val="18"/>
                <w:szCs w:val="18"/>
              </w:rPr>
            </w:pPr>
            <w:r w:rsidRPr="005637E3">
              <w:rPr>
                <w:rFonts w:ascii="Times New Roman" w:hAnsi="Times New Roman" w:cs="Times New Roman"/>
                <w:sz w:val="18"/>
                <w:szCs w:val="18"/>
              </w:rPr>
              <w:t>к распоряжению администрации Светлогорского сельсовета Туруханского района Красноярского края</w:t>
            </w:r>
            <w:r w:rsidR="00840AFC">
              <w:rPr>
                <w:rFonts w:ascii="Times New Roman" w:hAnsi="Times New Roman" w:cs="Times New Roman"/>
                <w:sz w:val="18"/>
                <w:szCs w:val="18"/>
              </w:rPr>
              <w:t xml:space="preserve"> </w:t>
            </w:r>
            <w:r w:rsidRPr="005637E3">
              <w:rPr>
                <w:rFonts w:ascii="Times New Roman" w:hAnsi="Times New Roman" w:cs="Times New Roman"/>
                <w:sz w:val="18"/>
                <w:szCs w:val="18"/>
              </w:rPr>
              <w:t>от</w:t>
            </w:r>
            <w:r w:rsidR="00840AFC">
              <w:rPr>
                <w:rFonts w:ascii="Times New Roman" w:hAnsi="Times New Roman" w:cs="Times New Roman"/>
                <w:sz w:val="18"/>
                <w:szCs w:val="18"/>
              </w:rPr>
              <w:t xml:space="preserve"> </w:t>
            </w:r>
            <w:r w:rsidR="00F0124B">
              <w:rPr>
                <w:rFonts w:ascii="Times New Roman" w:hAnsi="Times New Roman" w:cs="Times New Roman"/>
                <w:sz w:val="18"/>
                <w:szCs w:val="18"/>
              </w:rPr>
              <w:t>25.01.2024</w:t>
            </w:r>
            <w:r w:rsidR="000E71B0">
              <w:rPr>
                <w:rFonts w:ascii="Times New Roman" w:hAnsi="Times New Roman" w:cs="Times New Roman"/>
                <w:sz w:val="18"/>
                <w:szCs w:val="18"/>
              </w:rPr>
              <w:t xml:space="preserve"> </w:t>
            </w:r>
            <w:r w:rsidR="005605DD" w:rsidRPr="00B40005">
              <w:rPr>
                <w:rFonts w:ascii="Times New Roman" w:hAnsi="Times New Roman" w:cs="Times New Roman"/>
                <w:sz w:val="18"/>
                <w:szCs w:val="18"/>
              </w:rPr>
              <w:t>№</w:t>
            </w:r>
            <w:r w:rsidR="00F0124B">
              <w:rPr>
                <w:rFonts w:ascii="Times New Roman" w:hAnsi="Times New Roman" w:cs="Times New Roman"/>
                <w:sz w:val="18"/>
                <w:szCs w:val="18"/>
              </w:rPr>
              <w:t>0</w:t>
            </w:r>
            <w:r w:rsidR="00936D0F">
              <w:rPr>
                <w:rFonts w:ascii="Times New Roman" w:hAnsi="Times New Roman" w:cs="Times New Roman"/>
                <w:sz w:val="18"/>
                <w:szCs w:val="18"/>
              </w:rPr>
              <w:t>6</w:t>
            </w:r>
            <w:r w:rsidRPr="00B40005">
              <w:rPr>
                <w:rFonts w:ascii="Times New Roman" w:hAnsi="Times New Roman" w:cs="Times New Roman"/>
                <w:sz w:val="18"/>
                <w:szCs w:val="18"/>
              </w:rPr>
              <w:t>-Р</w:t>
            </w:r>
          </w:p>
        </w:tc>
      </w:tr>
    </w:tbl>
    <w:p w14:paraId="4872D0E3" w14:textId="77777777" w:rsidR="0097641A" w:rsidRPr="002F239B" w:rsidRDefault="0097641A" w:rsidP="0097641A">
      <w:pPr>
        <w:pStyle w:val="1"/>
        <w:spacing w:before="0" w:after="0"/>
        <w:jc w:val="both"/>
        <w:rPr>
          <w:rFonts w:ascii="Times New Roman" w:hAnsi="Times New Roman"/>
          <w:sz w:val="22"/>
          <w:szCs w:val="22"/>
        </w:rPr>
      </w:pPr>
    </w:p>
    <w:p w14:paraId="77C46D40" w14:textId="77777777" w:rsidR="0097641A" w:rsidRPr="00465486" w:rsidRDefault="00CA44FC" w:rsidP="0097641A">
      <w:pPr>
        <w:pStyle w:val="1"/>
        <w:spacing w:before="0" w:after="0"/>
        <w:rPr>
          <w:rFonts w:ascii="Times New Roman" w:hAnsi="Times New Roman"/>
          <w:sz w:val="24"/>
          <w:szCs w:val="24"/>
        </w:rPr>
      </w:pPr>
      <w:r w:rsidRPr="00465486">
        <w:rPr>
          <w:rFonts w:ascii="Times New Roman" w:hAnsi="Times New Roman"/>
          <w:sz w:val="24"/>
          <w:szCs w:val="24"/>
        </w:rPr>
        <w:t xml:space="preserve">ИЗВЕЩЕНИЕ О ПРОВЕДЕНИИ АУКЦИОНА </w:t>
      </w:r>
    </w:p>
    <w:p w14:paraId="45A039D1" w14:textId="77777777" w:rsidR="0097641A" w:rsidRPr="00465486" w:rsidRDefault="0097641A" w:rsidP="0097641A">
      <w:pPr>
        <w:pStyle w:val="1"/>
        <w:spacing w:before="0" w:after="0"/>
        <w:rPr>
          <w:rFonts w:ascii="Times New Roman" w:hAnsi="Times New Roman"/>
          <w:sz w:val="24"/>
          <w:szCs w:val="24"/>
        </w:rPr>
      </w:pPr>
      <w:r w:rsidRPr="00465486">
        <w:rPr>
          <w:rFonts w:ascii="Times New Roman" w:hAnsi="Times New Roman"/>
          <w:sz w:val="24"/>
          <w:szCs w:val="24"/>
        </w:rPr>
        <w:t xml:space="preserve">на право заключения </w:t>
      </w:r>
      <w:r w:rsidRPr="00465486">
        <w:rPr>
          <w:rStyle w:val="a4"/>
          <w:rFonts w:ascii="Times New Roman" w:hAnsi="Times New Roman"/>
          <w:b/>
          <w:sz w:val="24"/>
          <w:szCs w:val="24"/>
        </w:rPr>
        <w:t xml:space="preserve">договора </w:t>
      </w:r>
      <w:r w:rsidRPr="00465486">
        <w:rPr>
          <w:rFonts w:ascii="Times New Roman" w:hAnsi="Times New Roman"/>
          <w:sz w:val="24"/>
          <w:szCs w:val="24"/>
        </w:rPr>
        <w:t>аренды муниципального имущества</w:t>
      </w:r>
    </w:p>
    <w:p w14:paraId="2ED6F3A6" w14:textId="77777777" w:rsidR="0097641A" w:rsidRPr="007E698B" w:rsidRDefault="0097641A" w:rsidP="0097641A">
      <w:pPr>
        <w:rPr>
          <w:sz w:val="22"/>
          <w:szCs w:val="22"/>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6237"/>
      </w:tblGrid>
      <w:tr w:rsidR="0097641A" w:rsidRPr="00CA44FC" w14:paraId="310B24C7" w14:textId="77777777" w:rsidTr="008C3B8A">
        <w:trPr>
          <w:trHeight w:val="1786"/>
        </w:trPr>
        <w:tc>
          <w:tcPr>
            <w:tcW w:w="4253" w:type="dxa"/>
          </w:tcPr>
          <w:bookmarkEnd w:id="0"/>
          <w:p w14:paraId="074DF04A" w14:textId="77777777" w:rsidR="0097641A" w:rsidRPr="00CA44FC" w:rsidRDefault="00840AFC" w:rsidP="008D687C">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Полное и сокращенное (при наличии) наименование юридического лица, адрес юридического лица в пределах места нахождения юридического лица, адрес электронной почты и номер контактного телефона организатора аукциона</w:t>
            </w:r>
          </w:p>
        </w:tc>
        <w:tc>
          <w:tcPr>
            <w:tcW w:w="6237" w:type="dxa"/>
          </w:tcPr>
          <w:p w14:paraId="5407F736" w14:textId="77777777" w:rsidR="00194B87" w:rsidRPr="00CA44FC" w:rsidRDefault="00194B87" w:rsidP="00194B87">
            <w:pPr>
              <w:pStyle w:val="ConsPlusNormal"/>
              <w:widowControl/>
              <w:ind w:firstLine="0"/>
              <w:jc w:val="both"/>
              <w:rPr>
                <w:rFonts w:ascii="Times New Roman" w:hAnsi="Times New Roman" w:cs="Times New Roman"/>
                <w:sz w:val="24"/>
                <w:szCs w:val="24"/>
              </w:rPr>
            </w:pPr>
            <w:r w:rsidRPr="00CA44FC">
              <w:rPr>
                <w:rFonts w:ascii="Times New Roman" w:hAnsi="Times New Roman" w:cs="Times New Roman"/>
                <w:sz w:val="24"/>
                <w:szCs w:val="24"/>
              </w:rPr>
              <w:t xml:space="preserve">Администрация Светлогорского сельсовета </w:t>
            </w:r>
          </w:p>
          <w:p w14:paraId="50A3B286" w14:textId="77777777" w:rsidR="00194B87" w:rsidRPr="00CA44FC" w:rsidRDefault="00194B87" w:rsidP="00194B87">
            <w:pPr>
              <w:pStyle w:val="ConsPlusNormal"/>
              <w:widowControl/>
              <w:ind w:firstLine="0"/>
              <w:jc w:val="both"/>
              <w:rPr>
                <w:rFonts w:ascii="Times New Roman" w:hAnsi="Times New Roman" w:cs="Times New Roman"/>
                <w:sz w:val="24"/>
                <w:szCs w:val="24"/>
              </w:rPr>
            </w:pPr>
            <w:r w:rsidRPr="00CA44FC">
              <w:rPr>
                <w:rFonts w:ascii="Times New Roman" w:hAnsi="Times New Roman" w:cs="Times New Roman"/>
                <w:sz w:val="24"/>
                <w:szCs w:val="24"/>
              </w:rPr>
              <w:t>Туруханского района Красноярского края</w:t>
            </w:r>
          </w:p>
          <w:p w14:paraId="3304ABB4" w14:textId="77777777" w:rsidR="00194B87" w:rsidRPr="00CA44FC" w:rsidRDefault="00194B87" w:rsidP="00194B87">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 xml:space="preserve">663214, Красноярский край, Туруханский район, </w:t>
            </w:r>
          </w:p>
          <w:p w14:paraId="553BD6E1" w14:textId="77777777" w:rsidR="00194B87" w:rsidRPr="00CA44FC" w:rsidRDefault="00194B87" w:rsidP="00194B87">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 xml:space="preserve">п. Светлогорск, ул. Энергетиков, д. 15 </w:t>
            </w:r>
          </w:p>
          <w:p w14:paraId="73AF624E" w14:textId="77777777" w:rsidR="00194B87" w:rsidRPr="00CA44FC" w:rsidRDefault="00CF0B4F" w:rsidP="00194B87">
            <w:pPr>
              <w:pStyle w:val="ConsPlusNormal"/>
              <w:widowControl/>
              <w:ind w:firstLine="0"/>
              <w:jc w:val="both"/>
              <w:rPr>
                <w:rFonts w:ascii="Times New Roman" w:hAnsi="Times New Roman" w:cs="Times New Roman"/>
                <w:sz w:val="24"/>
                <w:szCs w:val="24"/>
              </w:rPr>
            </w:pPr>
            <w:hyperlink r:id="rId4" w:history="1">
              <w:r w:rsidR="00194B87" w:rsidRPr="00CA44FC">
                <w:rPr>
                  <w:rStyle w:val="a3"/>
                  <w:rFonts w:ascii="Times New Roman" w:hAnsi="Times New Roman" w:cs="Times New Roman"/>
                  <w:color w:val="auto"/>
                  <w:sz w:val="24"/>
                  <w:szCs w:val="24"/>
                  <w:u w:val="none"/>
                  <w:lang w:val="en-US"/>
                </w:rPr>
                <w:t>sekret</w:t>
              </w:r>
              <w:r w:rsidR="00194B87" w:rsidRPr="00CA44FC">
                <w:rPr>
                  <w:rStyle w:val="a3"/>
                  <w:rFonts w:ascii="Times New Roman" w:hAnsi="Times New Roman" w:cs="Times New Roman"/>
                  <w:color w:val="auto"/>
                  <w:sz w:val="24"/>
                  <w:szCs w:val="24"/>
                  <w:u w:val="none"/>
                </w:rPr>
                <w:t>-</w:t>
              </w:r>
              <w:r w:rsidR="00194B87" w:rsidRPr="00CA44FC">
                <w:rPr>
                  <w:rStyle w:val="a3"/>
                  <w:rFonts w:ascii="Times New Roman" w:hAnsi="Times New Roman" w:cs="Times New Roman"/>
                  <w:color w:val="auto"/>
                  <w:sz w:val="24"/>
                  <w:szCs w:val="24"/>
                  <w:u w:val="none"/>
                  <w:lang w:val="en-US"/>
                </w:rPr>
                <w:t>svetlogorska</w:t>
              </w:r>
              <w:r w:rsidR="00194B87" w:rsidRPr="00CA44FC">
                <w:rPr>
                  <w:rStyle w:val="a3"/>
                  <w:rFonts w:ascii="Times New Roman" w:hAnsi="Times New Roman" w:cs="Times New Roman"/>
                  <w:color w:val="auto"/>
                  <w:sz w:val="24"/>
                  <w:szCs w:val="24"/>
                  <w:u w:val="none"/>
                </w:rPr>
                <w:t>@</w:t>
              </w:r>
              <w:r w:rsidR="00194B87" w:rsidRPr="00CA44FC">
                <w:rPr>
                  <w:rStyle w:val="a3"/>
                  <w:rFonts w:ascii="Times New Roman" w:hAnsi="Times New Roman" w:cs="Times New Roman"/>
                  <w:color w:val="auto"/>
                  <w:sz w:val="24"/>
                  <w:szCs w:val="24"/>
                  <w:u w:val="none"/>
                  <w:lang w:val="en-US"/>
                </w:rPr>
                <w:t>yandex</w:t>
              </w:r>
              <w:r w:rsidR="00194B87" w:rsidRPr="00CA44FC">
                <w:rPr>
                  <w:rStyle w:val="a3"/>
                  <w:rFonts w:ascii="Times New Roman" w:hAnsi="Times New Roman" w:cs="Times New Roman"/>
                  <w:color w:val="auto"/>
                  <w:sz w:val="24"/>
                  <w:szCs w:val="24"/>
                  <w:u w:val="none"/>
                </w:rPr>
                <w:t>.</w:t>
              </w:r>
              <w:proofErr w:type="spellStart"/>
              <w:r w:rsidR="00194B87" w:rsidRPr="00CA44FC">
                <w:rPr>
                  <w:rStyle w:val="a3"/>
                  <w:rFonts w:ascii="Times New Roman" w:hAnsi="Times New Roman" w:cs="Times New Roman"/>
                  <w:color w:val="auto"/>
                  <w:sz w:val="24"/>
                  <w:szCs w:val="24"/>
                  <w:u w:val="none"/>
                  <w:lang w:val="en-US"/>
                </w:rPr>
                <w:t>ru</w:t>
              </w:r>
              <w:proofErr w:type="spellEnd"/>
            </w:hyperlink>
          </w:p>
          <w:p w14:paraId="2A5B521C" w14:textId="77777777" w:rsidR="00194B87" w:rsidRPr="00CA44FC" w:rsidRDefault="00194B87" w:rsidP="00194B87">
            <w:pPr>
              <w:pStyle w:val="ConsPlusNormal"/>
              <w:widowControl/>
              <w:ind w:firstLine="0"/>
              <w:jc w:val="both"/>
              <w:rPr>
                <w:rFonts w:ascii="Times New Roman" w:hAnsi="Times New Roman" w:cs="Times New Roman"/>
                <w:sz w:val="24"/>
                <w:szCs w:val="24"/>
              </w:rPr>
            </w:pPr>
            <w:r w:rsidRPr="00CA44FC">
              <w:rPr>
                <w:rFonts w:ascii="Times New Roman" w:hAnsi="Times New Roman" w:cs="Times New Roman"/>
                <w:sz w:val="24"/>
                <w:szCs w:val="24"/>
              </w:rPr>
              <w:t xml:space="preserve">Контактное лицо: </w:t>
            </w:r>
          </w:p>
          <w:p w14:paraId="0C69B4BF" w14:textId="77777777" w:rsidR="00194B87" w:rsidRPr="00CA44FC" w:rsidRDefault="00194B87" w:rsidP="00194B87">
            <w:pPr>
              <w:pStyle w:val="ConsPlusNormal"/>
              <w:widowControl/>
              <w:ind w:firstLine="0"/>
              <w:jc w:val="both"/>
              <w:rPr>
                <w:rFonts w:ascii="Times New Roman" w:hAnsi="Times New Roman" w:cs="Times New Roman"/>
                <w:sz w:val="24"/>
                <w:szCs w:val="24"/>
              </w:rPr>
            </w:pPr>
            <w:r w:rsidRPr="00CA44FC">
              <w:rPr>
                <w:rFonts w:ascii="Times New Roman" w:hAnsi="Times New Roman" w:cs="Times New Roman"/>
                <w:sz w:val="24"/>
                <w:szCs w:val="24"/>
              </w:rPr>
              <w:t>Польшина Ксения Сергеевна</w:t>
            </w:r>
          </w:p>
          <w:p w14:paraId="4E47BC2F" w14:textId="77777777" w:rsidR="0097641A" w:rsidRPr="00CA44FC" w:rsidRDefault="00194B87" w:rsidP="00194B87">
            <w:pPr>
              <w:pStyle w:val="ConsPlusNormal"/>
              <w:widowControl/>
              <w:ind w:firstLine="0"/>
              <w:jc w:val="both"/>
              <w:rPr>
                <w:rFonts w:ascii="Times New Roman" w:hAnsi="Times New Roman" w:cs="Times New Roman"/>
                <w:sz w:val="24"/>
                <w:szCs w:val="24"/>
              </w:rPr>
            </w:pPr>
            <w:r w:rsidRPr="00CA44FC">
              <w:rPr>
                <w:rFonts w:ascii="Times New Roman" w:hAnsi="Times New Roman" w:cs="Times New Roman"/>
                <w:sz w:val="24"/>
                <w:szCs w:val="24"/>
              </w:rPr>
              <w:t>тел. (39172)2-87-68</w:t>
            </w:r>
          </w:p>
        </w:tc>
      </w:tr>
      <w:tr w:rsidR="00194B87" w:rsidRPr="00CA44FC" w14:paraId="7B9D19F5" w14:textId="77777777" w:rsidTr="00194B87">
        <w:trPr>
          <w:trHeight w:val="1303"/>
        </w:trPr>
        <w:tc>
          <w:tcPr>
            <w:tcW w:w="4253" w:type="dxa"/>
          </w:tcPr>
          <w:p w14:paraId="138EA7A2" w14:textId="77777777" w:rsidR="00194B87" w:rsidRPr="00CA44FC" w:rsidRDefault="00194B87" w:rsidP="008D687C">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Адрес электронной площадки в информационно-телекоммуникационной сети "Интернет", на которой проводится аукцион</w:t>
            </w:r>
          </w:p>
        </w:tc>
        <w:tc>
          <w:tcPr>
            <w:tcW w:w="6237" w:type="dxa"/>
          </w:tcPr>
          <w:p w14:paraId="62C1B450" w14:textId="77777777" w:rsidR="00194B87" w:rsidRPr="00CA44FC" w:rsidRDefault="00194B87" w:rsidP="00194B87">
            <w:pPr>
              <w:pStyle w:val="ConsPlusNormal"/>
              <w:widowControl/>
              <w:ind w:firstLine="0"/>
              <w:jc w:val="both"/>
              <w:rPr>
                <w:rFonts w:ascii="Times New Roman" w:eastAsia="Calibri" w:hAnsi="Times New Roman" w:cs="Times New Roman"/>
                <w:sz w:val="24"/>
                <w:szCs w:val="24"/>
              </w:rPr>
            </w:pPr>
            <w:r w:rsidRPr="00CA44FC">
              <w:rPr>
                <w:rFonts w:ascii="Times New Roman" w:eastAsia="Calibri" w:hAnsi="Times New Roman" w:cs="Times New Roman"/>
                <w:sz w:val="24"/>
                <w:szCs w:val="24"/>
              </w:rPr>
              <w:t xml:space="preserve">ЭТП «РТС-тендер» </w:t>
            </w:r>
          </w:p>
          <w:p w14:paraId="3C2F3F53" w14:textId="77777777" w:rsidR="00194B87" w:rsidRPr="00CA44FC" w:rsidRDefault="00CF0B4F" w:rsidP="00194B87">
            <w:pPr>
              <w:pStyle w:val="ConsPlusNormal"/>
              <w:widowControl/>
              <w:ind w:firstLine="0"/>
              <w:jc w:val="both"/>
              <w:rPr>
                <w:rFonts w:ascii="Times New Roman" w:hAnsi="Times New Roman" w:cs="Times New Roman"/>
                <w:sz w:val="24"/>
                <w:szCs w:val="24"/>
              </w:rPr>
            </w:pPr>
            <w:hyperlink r:id="rId5" w:history="1">
              <w:r w:rsidR="00194B87" w:rsidRPr="00CA44FC">
                <w:rPr>
                  <w:rFonts w:ascii="Times New Roman" w:eastAsia="Calibri" w:hAnsi="Times New Roman" w:cs="Times New Roman"/>
                  <w:color w:val="0000FF"/>
                  <w:sz w:val="24"/>
                  <w:szCs w:val="24"/>
                  <w:u w:val="single"/>
                </w:rPr>
                <w:t>www.rts-tender.ru</w:t>
              </w:r>
            </w:hyperlink>
          </w:p>
        </w:tc>
      </w:tr>
      <w:tr w:rsidR="00840AFC" w:rsidRPr="00CA44FC" w14:paraId="141FF6D9" w14:textId="77777777" w:rsidTr="008C3B8A">
        <w:trPr>
          <w:trHeight w:val="1786"/>
        </w:trPr>
        <w:tc>
          <w:tcPr>
            <w:tcW w:w="4253" w:type="dxa"/>
          </w:tcPr>
          <w:p w14:paraId="54F9BECB" w14:textId="77777777" w:rsidR="00840AFC" w:rsidRPr="00CA44FC" w:rsidRDefault="00194B87" w:rsidP="00194B87">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Место расположения, описание и технические характеристики муниципального имущества, права на которое передаются по договору, включая площадь помещения, здания, строения или сооружения в случае передачи прав на соответствующее недвижимое имущество</w:t>
            </w:r>
          </w:p>
        </w:tc>
        <w:tc>
          <w:tcPr>
            <w:tcW w:w="6237" w:type="dxa"/>
          </w:tcPr>
          <w:p w14:paraId="7816C1EA" w14:textId="3CC741E0" w:rsidR="00194B87" w:rsidRPr="00CA44FC" w:rsidRDefault="00F0124B" w:rsidP="00194B87">
            <w:pPr>
              <w:pStyle w:val="ConsPlusNormal"/>
              <w:widowControl/>
              <w:ind w:firstLine="0"/>
              <w:jc w:val="both"/>
              <w:rPr>
                <w:rFonts w:ascii="Times New Roman" w:hAnsi="Times New Roman" w:cs="Times New Roman"/>
                <w:bCs/>
                <w:sz w:val="24"/>
                <w:szCs w:val="24"/>
              </w:rPr>
            </w:pPr>
            <w:r>
              <w:rPr>
                <w:rFonts w:ascii="Times New Roman" w:hAnsi="Times New Roman" w:cs="Times New Roman"/>
                <w:bCs/>
                <w:sz w:val="24"/>
                <w:szCs w:val="24"/>
              </w:rPr>
              <w:t>Н</w:t>
            </w:r>
            <w:r w:rsidR="00194B87" w:rsidRPr="00CA44FC">
              <w:rPr>
                <w:rFonts w:ascii="Times New Roman" w:hAnsi="Times New Roman" w:cs="Times New Roman"/>
                <w:bCs/>
                <w:sz w:val="24"/>
                <w:szCs w:val="24"/>
              </w:rPr>
              <w:t>ежилое помещение №2, расположенное на 1 этаже в здании по адресу: Красноярский край, Туруханский район, п. Светлогорск, ул. Энергетиков, д. 13Б, общей площадью 145,7м2.</w:t>
            </w:r>
          </w:p>
          <w:p w14:paraId="1C1A25D2" w14:textId="77777777" w:rsidR="00194B87" w:rsidRPr="00CA44FC" w:rsidRDefault="00194B87" w:rsidP="00194B87">
            <w:pPr>
              <w:pStyle w:val="ConsPlusNormal"/>
              <w:widowControl/>
              <w:ind w:firstLine="0"/>
              <w:jc w:val="both"/>
              <w:rPr>
                <w:rFonts w:ascii="Times New Roman" w:hAnsi="Times New Roman" w:cs="Times New Roman"/>
                <w:bCs/>
                <w:sz w:val="24"/>
                <w:szCs w:val="24"/>
              </w:rPr>
            </w:pPr>
            <w:r w:rsidRPr="00CA44FC">
              <w:rPr>
                <w:rFonts w:ascii="Times New Roman" w:hAnsi="Times New Roman" w:cs="Times New Roman"/>
                <w:bCs/>
                <w:sz w:val="24"/>
                <w:szCs w:val="24"/>
              </w:rPr>
              <w:t>Год постройки – 1979; назначение - нежилое; количество надземных этажей – 1; подземных этажей - 0; материал стен – кирпич; техническое состояние – удовлетворительное.</w:t>
            </w:r>
          </w:p>
          <w:p w14:paraId="3229ADDA" w14:textId="77777777" w:rsidR="00194B87" w:rsidRPr="00CA44FC" w:rsidRDefault="00194B87" w:rsidP="00194B87">
            <w:pPr>
              <w:pStyle w:val="ConsPlusNormal"/>
              <w:widowControl/>
              <w:ind w:firstLine="0"/>
              <w:jc w:val="both"/>
              <w:rPr>
                <w:rFonts w:ascii="Times New Roman" w:hAnsi="Times New Roman" w:cs="Times New Roman"/>
                <w:bCs/>
                <w:sz w:val="24"/>
                <w:szCs w:val="24"/>
              </w:rPr>
            </w:pPr>
            <w:r w:rsidRPr="00CA44FC">
              <w:rPr>
                <w:rFonts w:ascii="Times New Roman" w:hAnsi="Times New Roman" w:cs="Times New Roman"/>
                <w:bCs/>
                <w:sz w:val="24"/>
                <w:szCs w:val="24"/>
              </w:rPr>
              <w:t>Состояние помещений – удовлетворительное.</w:t>
            </w:r>
          </w:p>
          <w:p w14:paraId="28F9D9A9" w14:textId="0208E633" w:rsidR="00840AFC" w:rsidRPr="00CA44FC" w:rsidRDefault="00840AFC" w:rsidP="00194B87">
            <w:pPr>
              <w:pStyle w:val="ConsPlusNormal"/>
              <w:widowControl/>
              <w:ind w:firstLine="0"/>
              <w:jc w:val="both"/>
              <w:rPr>
                <w:rFonts w:ascii="Times New Roman" w:hAnsi="Times New Roman" w:cs="Times New Roman"/>
                <w:sz w:val="24"/>
                <w:szCs w:val="24"/>
              </w:rPr>
            </w:pPr>
          </w:p>
        </w:tc>
      </w:tr>
      <w:tr w:rsidR="00194B87" w:rsidRPr="00CA44FC" w14:paraId="44B25CD9" w14:textId="77777777" w:rsidTr="00194B87">
        <w:trPr>
          <w:trHeight w:val="703"/>
        </w:trPr>
        <w:tc>
          <w:tcPr>
            <w:tcW w:w="4253" w:type="dxa"/>
          </w:tcPr>
          <w:p w14:paraId="294D9D21" w14:textId="77777777" w:rsidR="00194B87" w:rsidRPr="00CA44FC" w:rsidRDefault="00194B87" w:rsidP="00194B87">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Целевое назначение муниципального имущества, права на которое передаются по договору</w:t>
            </w:r>
          </w:p>
        </w:tc>
        <w:tc>
          <w:tcPr>
            <w:tcW w:w="6237" w:type="dxa"/>
          </w:tcPr>
          <w:p w14:paraId="055C6599" w14:textId="38A0C151" w:rsidR="00194B87" w:rsidRPr="00574354" w:rsidRDefault="00194B87" w:rsidP="00574354">
            <w:pPr>
              <w:pStyle w:val="ConsPlusNormal"/>
              <w:widowControl/>
              <w:ind w:firstLine="0"/>
              <w:rPr>
                <w:rFonts w:ascii="Times New Roman" w:hAnsi="Times New Roman" w:cs="Times New Roman"/>
                <w:snapToGrid w:val="0"/>
                <w:sz w:val="24"/>
                <w:szCs w:val="24"/>
              </w:rPr>
            </w:pPr>
            <w:r w:rsidRPr="00CA44FC">
              <w:rPr>
                <w:rFonts w:ascii="Times New Roman" w:hAnsi="Times New Roman" w:cs="Times New Roman"/>
                <w:snapToGrid w:val="0"/>
                <w:sz w:val="24"/>
                <w:szCs w:val="24"/>
              </w:rPr>
              <w:t>размещение офисных помещений</w:t>
            </w:r>
          </w:p>
        </w:tc>
      </w:tr>
      <w:tr w:rsidR="00194B87" w:rsidRPr="00CA44FC" w14:paraId="23E54ABF" w14:textId="77777777" w:rsidTr="008C3B8A">
        <w:trPr>
          <w:trHeight w:val="1786"/>
        </w:trPr>
        <w:tc>
          <w:tcPr>
            <w:tcW w:w="4253" w:type="dxa"/>
          </w:tcPr>
          <w:p w14:paraId="09A0C880" w14:textId="77777777" w:rsidR="00194B87" w:rsidRPr="00CA44FC" w:rsidRDefault="00194B87" w:rsidP="00194B87">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 xml:space="preserve">Начальная (минимальная) цена договора (цену лота) </w:t>
            </w:r>
            <w:r w:rsidRPr="00B6752C">
              <w:rPr>
                <w:rFonts w:ascii="Times New Roman" w:hAnsi="Times New Roman" w:cs="Times New Roman"/>
                <w:b/>
                <w:sz w:val="24"/>
                <w:szCs w:val="24"/>
              </w:rPr>
              <w:t>в размере ежемесячного платежа</w:t>
            </w:r>
            <w:r w:rsidRPr="00CA44FC">
              <w:rPr>
                <w:rFonts w:ascii="Times New Roman" w:hAnsi="Times New Roman" w:cs="Times New Roman"/>
                <w:sz w:val="24"/>
                <w:szCs w:val="24"/>
              </w:rPr>
              <w:t xml:space="preserve"> за право </w:t>
            </w:r>
            <w:proofErr w:type="gramStart"/>
            <w:r w:rsidRPr="00CA44FC">
              <w:rPr>
                <w:rFonts w:ascii="Times New Roman" w:hAnsi="Times New Roman" w:cs="Times New Roman"/>
                <w:sz w:val="24"/>
                <w:szCs w:val="24"/>
              </w:rPr>
              <w:t>пользования  имуществом</w:t>
            </w:r>
            <w:proofErr w:type="gramEnd"/>
          </w:p>
        </w:tc>
        <w:tc>
          <w:tcPr>
            <w:tcW w:w="6237" w:type="dxa"/>
          </w:tcPr>
          <w:p w14:paraId="60C67B14" w14:textId="54ACE5EC" w:rsidR="00194B87" w:rsidRPr="00CA44FC" w:rsidRDefault="00194B87" w:rsidP="00194B87">
            <w:pPr>
              <w:pStyle w:val="ConsPlusNormal"/>
              <w:widowControl/>
              <w:tabs>
                <w:tab w:val="left" w:pos="317"/>
                <w:tab w:val="left" w:pos="5420"/>
                <w:tab w:val="left" w:pos="5562"/>
              </w:tabs>
              <w:ind w:right="247" w:firstLine="0"/>
              <w:jc w:val="both"/>
              <w:rPr>
                <w:rFonts w:ascii="Times New Roman" w:hAnsi="Times New Roman" w:cs="Times New Roman"/>
                <w:b/>
                <w:bCs/>
                <w:snapToGrid w:val="0"/>
                <w:sz w:val="24"/>
                <w:szCs w:val="24"/>
              </w:rPr>
            </w:pPr>
            <w:r w:rsidRPr="00CA44FC">
              <w:rPr>
                <w:rFonts w:ascii="Times New Roman" w:hAnsi="Times New Roman" w:cs="Times New Roman"/>
                <w:snapToGrid w:val="0"/>
                <w:sz w:val="24"/>
                <w:szCs w:val="24"/>
              </w:rPr>
              <w:t>5 434,00 (пять тысяч четыреста тридцать четыре рубля 00 копеек).</w:t>
            </w:r>
          </w:p>
          <w:p w14:paraId="2B34CE91" w14:textId="4099FCEE" w:rsidR="00194B87" w:rsidRPr="00936D0F" w:rsidRDefault="00194B87" w:rsidP="00936D0F">
            <w:pPr>
              <w:widowControl/>
              <w:ind w:firstLine="0"/>
              <w:rPr>
                <w:rFonts w:ascii="Times New Roman" w:eastAsiaTheme="minorHAnsi" w:hAnsi="Times New Roman" w:cs="Times New Roman"/>
                <w:color w:val="000000"/>
                <w:lang w:eastAsia="en-US"/>
              </w:rPr>
            </w:pPr>
            <w:r w:rsidRPr="00CA44FC">
              <w:rPr>
                <w:rFonts w:ascii="Times New Roman" w:eastAsia="Calibri" w:hAnsi="Times New Roman" w:cs="Times New Roman"/>
                <w:color w:val="000000"/>
                <w:lang w:eastAsia="en-US"/>
              </w:rPr>
              <w:t xml:space="preserve">Расчет начальной максимальной цены осуществлен на основании отчета </w:t>
            </w:r>
            <w:r w:rsidRPr="00CA44FC">
              <w:rPr>
                <w:rFonts w:ascii="Times New Roman" w:eastAsiaTheme="minorHAnsi" w:hAnsi="Times New Roman" w:cs="Times New Roman"/>
                <w:color w:val="000000"/>
                <w:lang w:eastAsia="en-US"/>
              </w:rPr>
              <w:t xml:space="preserve">об оценке </w:t>
            </w:r>
            <w:r w:rsidRPr="00CA44FC">
              <w:rPr>
                <w:rFonts w:ascii="Times New Roman" w:eastAsiaTheme="minorHAnsi" w:hAnsi="Times New Roman" w:cs="Times New Roman"/>
                <w:bCs/>
                <w:color w:val="000000"/>
                <w:lang w:eastAsia="en-US"/>
              </w:rPr>
              <w:t xml:space="preserve">рыночной стоимости и размера годовой арендной платы нежилого помещения №381/2022 от </w:t>
            </w:r>
            <w:r w:rsidRPr="00001564">
              <w:rPr>
                <w:rFonts w:ascii="Times New Roman" w:eastAsiaTheme="minorHAnsi" w:hAnsi="Times New Roman" w:cs="Times New Roman"/>
                <w:bCs/>
                <w:color w:val="000000"/>
                <w:lang w:eastAsia="en-US"/>
              </w:rPr>
              <w:t>12.10.2022,</w:t>
            </w:r>
            <w:r w:rsidRPr="00CA44FC">
              <w:rPr>
                <w:rFonts w:ascii="Times New Roman" w:eastAsia="Calibri" w:hAnsi="Times New Roman" w:cs="Times New Roman"/>
                <w:color w:val="000000"/>
                <w:lang w:eastAsia="en-US"/>
              </w:rPr>
              <w:t xml:space="preserve"> выполненного ООО «Практик комфорт».</w:t>
            </w:r>
          </w:p>
        </w:tc>
      </w:tr>
      <w:tr w:rsidR="00194B87" w:rsidRPr="00CA44FC" w14:paraId="49469A34" w14:textId="77777777" w:rsidTr="00194B87">
        <w:trPr>
          <w:trHeight w:val="275"/>
        </w:trPr>
        <w:tc>
          <w:tcPr>
            <w:tcW w:w="4253" w:type="dxa"/>
          </w:tcPr>
          <w:p w14:paraId="2E715276" w14:textId="77777777" w:rsidR="00194B87" w:rsidRPr="00CA44FC" w:rsidRDefault="00194B87" w:rsidP="00194B87">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Срок действия договора</w:t>
            </w:r>
          </w:p>
        </w:tc>
        <w:tc>
          <w:tcPr>
            <w:tcW w:w="6237" w:type="dxa"/>
          </w:tcPr>
          <w:p w14:paraId="4C7540DF" w14:textId="0A1D644D" w:rsidR="00194B87" w:rsidRPr="00CA44FC" w:rsidRDefault="00194B87" w:rsidP="00194B87">
            <w:pPr>
              <w:pStyle w:val="ConsPlusNormal"/>
              <w:widowControl/>
              <w:tabs>
                <w:tab w:val="left" w:pos="317"/>
                <w:tab w:val="left" w:pos="5420"/>
                <w:tab w:val="left" w:pos="5562"/>
              </w:tabs>
              <w:ind w:right="247" w:firstLine="0"/>
              <w:jc w:val="both"/>
              <w:rPr>
                <w:rFonts w:ascii="Times New Roman" w:hAnsi="Times New Roman" w:cs="Times New Roman"/>
                <w:b/>
                <w:bCs/>
                <w:snapToGrid w:val="0"/>
                <w:sz w:val="24"/>
                <w:szCs w:val="24"/>
              </w:rPr>
            </w:pPr>
            <w:r w:rsidRPr="00CA44FC">
              <w:rPr>
                <w:rFonts w:ascii="Times New Roman" w:hAnsi="Times New Roman" w:cs="Times New Roman"/>
                <w:b/>
                <w:sz w:val="24"/>
                <w:szCs w:val="24"/>
              </w:rPr>
              <w:t xml:space="preserve">с «01» </w:t>
            </w:r>
            <w:r w:rsidR="00F0124B">
              <w:rPr>
                <w:rFonts w:ascii="Times New Roman" w:hAnsi="Times New Roman" w:cs="Times New Roman"/>
                <w:b/>
                <w:sz w:val="24"/>
                <w:szCs w:val="24"/>
              </w:rPr>
              <w:t>марта</w:t>
            </w:r>
            <w:r w:rsidR="000E71B0">
              <w:rPr>
                <w:rFonts w:ascii="Times New Roman" w:hAnsi="Times New Roman" w:cs="Times New Roman"/>
                <w:b/>
                <w:sz w:val="24"/>
                <w:szCs w:val="24"/>
              </w:rPr>
              <w:t xml:space="preserve"> </w:t>
            </w:r>
            <w:r w:rsidRPr="00CA44FC">
              <w:rPr>
                <w:rFonts w:ascii="Times New Roman" w:hAnsi="Times New Roman" w:cs="Times New Roman"/>
                <w:b/>
                <w:sz w:val="24"/>
                <w:szCs w:val="24"/>
              </w:rPr>
              <w:t>2024</w:t>
            </w:r>
            <w:r w:rsidR="00CF0B4F">
              <w:rPr>
                <w:rFonts w:ascii="Times New Roman" w:hAnsi="Times New Roman" w:cs="Times New Roman"/>
                <w:b/>
                <w:sz w:val="24"/>
                <w:szCs w:val="24"/>
              </w:rPr>
              <w:t xml:space="preserve"> </w:t>
            </w:r>
            <w:r w:rsidRPr="00CA44FC">
              <w:rPr>
                <w:rFonts w:ascii="Times New Roman" w:hAnsi="Times New Roman" w:cs="Times New Roman"/>
                <w:b/>
                <w:sz w:val="24"/>
                <w:szCs w:val="24"/>
              </w:rPr>
              <w:t>по «</w:t>
            </w:r>
            <w:r w:rsidR="00F0124B">
              <w:rPr>
                <w:rFonts w:ascii="Times New Roman" w:hAnsi="Times New Roman" w:cs="Times New Roman"/>
                <w:b/>
                <w:sz w:val="24"/>
                <w:szCs w:val="24"/>
              </w:rPr>
              <w:t>28</w:t>
            </w:r>
            <w:r w:rsidRPr="00CA44FC">
              <w:rPr>
                <w:rFonts w:ascii="Times New Roman" w:hAnsi="Times New Roman" w:cs="Times New Roman"/>
                <w:b/>
                <w:sz w:val="24"/>
                <w:szCs w:val="24"/>
              </w:rPr>
              <w:t xml:space="preserve">» </w:t>
            </w:r>
            <w:r w:rsidR="00F0124B">
              <w:rPr>
                <w:rFonts w:ascii="Times New Roman" w:hAnsi="Times New Roman" w:cs="Times New Roman"/>
                <w:b/>
                <w:sz w:val="24"/>
                <w:szCs w:val="24"/>
              </w:rPr>
              <w:t>февраля</w:t>
            </w:r>
            <w:r w:rsidRPr="00CA44FC">
              <w:rPr>
                <w:rFonts w:ascii="Times New Roman" w:hAnsi="Times New Roman" w:cs="Times New Roman"/>
                <w:b/>
                <w:sz w:val="24"/>
                <w:szCs w:val="24"/>
              </w:rPr>
              <w:t xml:space="preserve"> 202</w:t>
            </w:r>
            <w:r w:rsidR="00936D0F">
              <w:rPr>
                <w:rFonts w:ascii="Times New Roman" w:hAnsi="Times New Roman" w:cs="Times New Roman"/>
                <w:b/>
                <w:sz w:val="24"/>
                <w:szCs w:val="24"/>
              </w:rPr>
              <w:t>7</w:t>
            </w:r>
            <w:bookmarkStart w:id="1" w:name="_GoBack"/>
            <w:bookmarkEnd w:id="1"/>
            <w:r w:rsidR="000E71B0">
              <w:rPr>
                <w:rFonts w:ascii="Times New Roman" w:hAnsi="Times New Roman" w:cs="Times New Roman"/>
                <w:b/>
                <w:sz w:val="24"/>
                <w:szCs w:val="24"/>
              </w:rPr>
              <w:t xml:space="preserve"> </w:t>
            </w:r>
            <w:r w:rsidRPr="00CA44FC">
              <w:rPr>
                <w:rFonts w:ascii="Times New Roman" w:hAnsi="Times New Roman" w:cs="Times New Roman"/>
                <w:sz w:val="24"/>
                <w:szCs w:val="24"/>
              </w:rPr>
              <w:t>(3 года)</w:t>
            </w:r>
          </w:p>
        </w:tc>
      </w:tr>
      <w:tr w:rsidR="00194B87" w:rsidRPr="00CA44FC" w14:paraId="3FFB6DA6" w14:textId="77777777" w:rsidTr="00194B87">
        <w:trPr>
          <w:trHeight w:val="275"/>
        </w:trPr>
        <w:tc>
          <w:tcPr>
            <w:tcW w:w="4253" w:type="dxa"/>
          </w:tcPr>
          <w:p w14:paraId="3496AC03" w14:textId="77777777" w:rsidR="00194B87" w:rsidRPr="00CA44FC" w:rsidRDefault="00194B87" w:rsidP="00194B87">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Дата начала срока подачи заявок на участие в аукционе</w:t>
            </w:r>
          </w:p>
        </w:tc>
        <w:tc>
          <w:tcPr>
            <w:tcW w:w="6237" w:type="dxa"/>
          </w:tcPr>
          <w:p w14:paraId="1351B0E1" w14:textId="7FFD6CA2" w:rsidR="00194B87" w:rsidRPr="00CA44FC" w:rsidRDefault="00194B87" w:rsidP="00194B87">
            <w:pPr>
              <w:pStyle w:val="ConsPlusNormal"/>
              <w:widowControl/>
              <w:tabs>
                <w:tab w:val="left" w:pos="317"/>
                <w:tab w:val="left" w:pos="5420"/>
                <w:tab w:val="left" w:pos="5562"/>
              </w:tabs>
              <w:ind w:right="247" w:firstLine="0"/>
              <w:jc w:val="both"/>
              <w:rPr>
                <w:rFonts w:ascii="Times New Roman" w:hAnsi="Times New Roman" w:cs="Times New Roman"/>
                <w:b/>
                <w:sz w:val="24"/>
                <w:szCs w:val="24"/>
              </w:rPr>
            </w:pPr>
            <w:r w:rsidRPr="00CA44FC">
              <w:rPr>
                <w:rFonts w:ascii="Times New Roman" w:hAnsi="Times New Roman" w:cs="Times New Roman"/>
                <w:b/>
                <w:sz w:val="24"/>
                <w:szCs w:val="24"/>
              </w:rPr>
              <w:t>«</w:t>
            </w:r>
            <w:r w:rsidR="00F0124B">
              <w:rPr>
                <w:rFonts w:ascii="Times New Roman" w:hAnsi="Times New Roman" w:cs="Times New Roman"/>
                <w:b/>
                <w:sz w:val="24"/>
                <w:szCs w:val="24"/>
              </w:rPr>
              <w:t>26</w:t>
            </w:r>
            <w:r w:rsidR="00427E5C" w:rsidRPr="00CA44FC">
              <w:rPr>
                <w:rFonts w:ascii="Times New Roman" w:hAnsi="Times New Roman" w:cs="Times New Roman"/>
                <w:b/>
                <w:sz w:val="24"/>
                <w:szCs w:val="24"/>
              </w:rPr>
              <w:t xml:space="preserve">» </w:t>
            </w:r>
            <w:r w:rsidR="00F0124B">
              <w:rPr>
                <w:rFonts w:ascii="Times New Roman" w:hAnsi="Times New Roman" w:cs="Times New Roman"/>
                <w:b/>
                <w:sz w:val="24"/>
                <w:szCs w:val="24"/>
              </w:rPr>
              <w:t>января</w:t>
            </w:r>
            <w:r w:rsidR="00427E5C" w:rsidRPr="00CA44FC">
              <w:rPr>
                <w:rFonts w:ascii="Times New Roman" w:hAnsi="Times New Roman" w:cs="Times New Roman"/>
                <w:b/>
                <w:sz w:val="24"/>
                <w:szCs w:val="24"/>
              </w:rPr>
              <w:t xml:space="preserve"> 202</w:t>
            </w:r>
            <w:r w:rsidR="00F0124B">
              <w:rPr>
                <w:rFonts w:ascii="Times New Roman" w:hAnsi="Times New Roman" w:cs="Times New Roman"/>
                <w:b/>
                <w:sz w:val="24"/>
                <w:szCs w:val="24"/>
              </w:rPr>
              <w:t>4</w:t>
            </w:r>
            <w:r w:rsidR="00427E5C" w:rsidRPr="00CA44FC">
              <w:rPr>
                <w:rFonts w:ascii="Times New Roman" w:hAnsi="Times New Roman" w:cs="Times New Roman"/>
                <w:b/>
                <w:sz w:val="24"/>
                <w:szCs w:val="24"/>
              </w:rPr>
              <w:t xml:space="preserve"> года</w:t>
            </w:r>
          </w:p>
        </w:tc>
      </w:tr>
      <w:tr w:rsidR="00427E5C" w:rsidRPr="00CA44FC" w14:paraId="63030D8E" w14:textId="77777777" w:rsidTr="00194B87">
        <w:trPr>
          <w:trHeight w:val="275"/>
        </w:trPr>
        <w:tc>
          <w:tcPr>
            <w:tcW w:w="4253" w:type="dxa"/>
          </w:tcPr>
          <w:p w14:paraId="2BAA3ED7" w14:textId="77777777" w:rsidR="00427E5C" w:rsidRPr="00CA44FC" w:rsidRDefault="00427E5C" w:rsidP="00194B87">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Место подачи заявок</w:t>
            </w:r>
          </w:p>
        </w:tc>
        <w:tc>
          <w:tcPr>
            <w:tcW w:w="6237" w:type="dxa"/>
          </w:tcPr>
          <w:p w14:paraId="3D398729" w14:textId="77777777" w:rsidR="00427E5C" w:rsidRPr="00CA44FC" w:rsidRDefault="00427E5C" w:rsidP="00427E5C">
            <w:pPr>
              <w:pStyle w:val="ConsPlusNormal"/>
              <w:widowControl/>
              <w:ind w:firstLine="0"/>
              <w:jc w:val="both"/>
              <w:rPr>
                <w:rFonts w:ascii="Times New Roman" w:hAnsi="Times New Roman" w:cs="Times New Roman"/>
                <w:sz w:val="24"/>
                <w:szCs w:val="24"/>
                <w:u w:val="single"/>
              </w:rPr>
            </w:pPr>
            <w:r w:rsidRPr="00CA44FC">
              <w:rPr>
                <w:rFonts w:ascii="Times New Roman" w:hAnsi="Times New Roman" w:cs="Times New Roman"/>
                <w:sz w:val="24"/>
                <w:szCs w:val="24"/>
              </w:rPr>
              <w:t xml:space="preserve">Заявка подается через электронную площадку </w:t>
            </w:r>
            <w:hyperlink r:id="rId6" w:history="1">
              <w:r w:rsidRPr="00CA44FC">
                <w:rPr>
                  <w:rFonts w:ascii="Times New Roman" w:eastAsia="Calibri" w:hAnsi="Times New Roman" w:cs="Times New Roman"/>
                  <w:color w:val="0000FF"/>
                  <w:sz w:val="24"/>
                  <w:szCs w:val="24"/>
                  <w:u w:val="single"/>
                </w:rPr>
                <w:t>www.rts-tender.ru</w:t>
              </w:r>
            </w:hyperlink>
            <w:r w:rsidRPr="00CA44FC">
              <w:rPr>
                <w:rFonts w:ascii="Times New Roman" w:hAnsi="Times New Roman" w:cs="Times New Roman"/>
                <w:sz w:val="24"/>
                <w:szCs w:val="24"/>
              </w:rPr>
              <w:t xml:space="preserve"> путем заполнения ее электронной формы с приложением электронных образов необходимых документов, предусмотренных Приказом ФАС от 21 марта 2023 г. № 147/23</w:t>
            </w:r>
          </w:p>
        </w:tc>
      </w:tr>
      <w:tr w:rsidR="00194B87" w:rsidRPr="00CA44FC" w14:paraId="22FF469D" w14:textId="77777777" w:rsidTr="00427E5C">
        <w:trPr>
          <w:trHeight w:val="560"/>
        </w:trPr>
        <w:tc>
          <w:tcPr>
            <w:tcW w:w="4253" w:type="dxa"/>
          </w:tcPr>
          <w:p w14:paraId="072BDC60" w14:textId="77777777" w:rsidR="00194B87" w:rsidRPr="00CA44FC" w:rsidRDefault="00427E5C" w:rsidP="00427E5C">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Д</w:t>
            </w:r>
            <w:r w:rsidR="00194B87" w:rsidRPr="00CA44FC">
              <w:rPr>
                <w:rFonts w:ascii="Times New Roman" w:hAnsi="Times New Roman" w:cs="Times New Roman"/>
                <w:sz w:val="24"/>
                <w:szCs w:val="24"/>
              </w:rPr>
              <w:t>ат</w:t>
            </w:r>
            <w:r w:rsidRPr="00CA44FC">
              <w:rPr>
                <w:rFonts w:ascii="Times New Roman" w:hAnsi="Times New Roman" w:cs="Times New Roman"/>
                <w:sz w:val="24"/>
                <w:szCs w:val="24"/>
              </w:rPr>
              <w:t>а</w:t>
            </w:r>
            <w:r w:rsidR="00194B87" w:rsidRPr="00CA44FC">
              <w:rPr>
                <w:rFonts w:ascii="Times New Roman" w:hAnsi="Times New Roman" w:cs="Times New Roman"/>
                <w:sz w:val="24"/>
                <w:szCs w:val="24"/>
              </w:rPr>
              <w:t xml:space="preserve"> и время окончания срока подачи заявок на участие в аукционе</w:t>
            </w:r>
          </w:p>
        </w:tc>
        <w:tc>
          <w:tcPr>
            <w:tcW w:w="6237" w:type="dxa"/>
          </w:tcPr>
          <w:p w14:paraId="38B215E8" w14:textId="428C4989" w:rsidR="00194B87" w:rsidRPr="00CA44FC" w:rsidRDefault="00427E5C" w:rsidP="00B6752C">
            <w:pPr>
              <w:pStyle w:val="ConsPlusNormal"/>
              <w:widowControl/>
              <w:tabs>
                <w:tab w:val="left" w:pos="317"/>
                <w:tab w:val="left" w:pos="5420"/>
                <w:tab w:val="left" w:pos="5562"/>
              </w:tabs>
              <w:ind w:right="247" w:firstLine="0"/>
              <w:jc w:val="both"/>
              <w:rPr>
                <w:rFonts w:ascii="Times New Roman" w:hAnsi="Times New Roman" w:cs="Times New Roman"/>
                <w:b/>
                <w:sz w:val="24"/>
                <w:szCs w:val="24"/>
              </w:rPr>
            </w:pPr>
            <w:r w:rsidRPr="00B6752C">
              <w:rPr>
                <w:rFonts w:ascii="Times New Roman" w:hAnsi="Times New Roman" w:cs="Times New Roman"/>
                <w:b/>
                <w:sz w:val="24"/>
                <w:szCs w:val="24"/>
              </w:rPr>
              <w:t>«</w:t>
            </w:r>
            <w:r w:rsidR="00F0124B">
              <w:rPr>
                <w:rFonts w:ascii="Times New Roman" w:hAnsi="Times New Roman" w:cs="Times New Roman"/>
                <w:b/>
                <w:sz w:val="24"/>
                <w:szCs w:val="24"/>
              </w:rPr>
              <w:t>15</w:t>
            </w:r>
            <w:r w:rsidRPr="00B6752C">
              <w:rPr>
                <w:rFonts w:ascii="Times New Roman" w:hAnsi="Times New Roman" w:cs="Times New Roman"/>
                <w:b/>
                <w:sz w:val="24"/>
                <w:szCs w:val="24"/>
              </w:rPr>
              <w:t xml:space="preserve">» </w:t>
            </w:r>
            <w:r w:rsidR="00F0124B">
              <w:rPr>
                <w:rFonts w:ascii="Times New Roman" w:hAnsi="Times New Roman" w:cs="Times New Roman"/>
                <w:b/>
                <w:sz w:val="24"/>
                <w:szCs w:val="24"/>
              </w:rPr>
              <w:t>февраля</w:t>
            </w:r>
            <w:r w:rsidRPr="00B6752C">
              <w:rPr>
                <w:rFonts w:ascii="Times New Roman" w:hAnsi="Times New Roman" w:cs="Times New Roman"/>
                <w:b/>
                <w:sz w:val="24"/>
                <w:szCs w:val="24"/>
              </w:rPr>
              <w:t xml:space="preserve"> 202</w:t>
            </w:r>
            <w:r w:rsidR="00936D0F">
              <w:rPr>
                <w:rFonts w:ascii="Times New Roman" w:hAnsi="Times New Roman" w:cs="Times New Roman"/>
                <w:b/>
                <w:sz w:val="24"/>
                <w:szCs w:val="24"/>
              </w:rPr>
              <w:t xml:space="preserve">4 </w:t>
            </w:r>
            <w:r w:rsidRPr="00B6752C">
              <w:rPr>
                <w:rFonts w:ascii="Times New Roman" w:hAnsi="Times New Roman" w:cs="Times New Roman"/>
                <w:b/>
                <w:sz w:val="24"/>
                <w:szCs w:val="24"/>
              </w:rPr>
              <w:t xml:space="preserve">года в </w:t>
            </w:r>
            <w:r w:rsidR="00B6752C" w:rsidRPr="00B6752C">
              <w:rPr>
                <w:rFonts w:ascii="Times New Roman" w:hAnsi="Times New Roman" w:cs="Times New Roman"/>
                <w:b/>
                <w:sz w:val="24"/>
                <w:szCs w:val="24"/>
              </w:rPr>
              <w:t>09</w:t>
            </w:r>
            <w:r w:rsidRPr="00B6752C">
              <w:rPr>
                <w:rFonts w:ascii="Times New Roman" w:hAnsi="Times New Roman" w:cs="Times New Roman"/>
                <w:b/>
                <w:sz w:val="24"/>
                <w:szCs w:val="24"/>
              </w:rPr>
              <w:t xml:space="preserve"> часов </w:t>
            </w:r>
            <w:r w:rsidR="00B6752C" w:rsidRPr="00B6752C">
              <w:rPr>
                <w:rFonts w:ascii="Times New Roman" w:hAnsi="Times New Roman" w:cs="Times New Roman"/>
                <w:b/>
                <w:sz w:val="24"/>
                <w:szCs w:val="24"/>
              </w:rPr>
              <w:t>00</w:t>
            </w:r>
            <w:r w:rsidRPr="00B6752C">
              <w:rPr>
                <w:rFonts w:ascii="Times New Roman" w:hAnsi="Times New Roman" w:cs="Times New Roman"/>
                <w:b/>
                <w:sz w:val="24"/>
                <w:szCs w:val="24"/>
              </w:rPr>
              <w:t xml:space="preserve"> минут</w:t>
            </w:r>
          </w:p>
        </w:tc>
      </w:tr>
      <w:tr w:rsidR="00194B87" w:rsidRPr="00CA44FC" w14:paraId="4D57AD9D" w14:textId="77777777" w:rsidTr="008C3B8A">
        <w:trPr>
          <w:trHeight w:val="1786"/>
        </w:trPr>
        <w:tc>
          <w:tcPr>
            <w:tcW w:w="4253" w:type="dxa"/>
          </w:tcPr>
          <w:p w14:paraId="3644CD00" w14:textId="77777777" w:rsidR="00194B87" w:rsidRPr="00CA44FC" w:rsidRDefault="00427E5C" w:rsidP="00194B87">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lastRenderedPageBreak/>
              <w:t>Требование о внесении задатка, размер задатка, срок и порядок внесения задатка, реквизиты счета для перечисления задатка</w:t>
            </w:r>
          </w:p>
        </w:tc>
        <w:tc>
          <w:tcPr>
            <w:tcW w:w="6237" w:type="dxa"/>
          </w:tcPr>
          <w:p w14:paraId="08795C49" w14:textId="77777777" w:rsidR="00427E5C" w:rsidRPr="00CA44FC" w:rsidRDefault="00427E5C" w:rsidP="00427E5C">
            <w:pPr>
              <w:pStyle w:val="Style6"/>
              <w:widowControl/>
              <w:tabs>
                <w:tab w:val="left" w:pos="2081"/>
                <w:tab w:val="left" w:pos="3935"/>
                <w:tab w:val="left" w:pos="7585"/>
              </w:tabs>
              <w:jc w:val="both"/>
            </w:pPr>
            <w:r w:rsidRPr="00CA44FC">
              <w:t>Для подачи заявки на участие в аукционе необходимо внести денежные средства в размере установленного задатка на счет, открытый на электронной площадке.</w:t>
            </w:r>
          </w:p>
          <w:p w14:paraId="44084B59" w14:textId="43C496FD" w:rsidR="00427E5C" w:rsidRPr="00CA44FC" w:rsidRDefault="00427E5C" w:rsidP="00427E5C">
            <w:pPr>
              <w:pStyle w:val="Style6"/>
              <w:widowControl/>
              <w:tabs>
                <w:tab w:val="left" w:pos="2081"/>
                <w:tab w:val="left" w:pos="3935"/>
                <w:tab w:val="left" w:pos="7585"/>
              </w:tabs>
              <w:jc w:val="both"/>
            </w:pPr>
            <w:r w:rsidRPr="00CA44FC">
              <w:t xml:space="preserve">Задаток для участия в аукционе установлен в размере 100% от начальной (минимальной) цены договора и составляет </w:t>
            </w:r>
            <w:r w:rsidRPr="00F0124B">
              <w:rPr>
                <w:b/>
                <w:bCs/>
                <w:snapToGrid w:val="0"/>
              </w:rPr>
              <w:t>5 434,00</w:t>
            </w:r>
            <w:r w:rsidRPr="00F0124B">
              <w:rPr>
                <w:b/>
                <w:bCs/>
              </w:rPr>
              <w:t xml:space="preserve"> руб.</w:t>
            </w:r>
            <w:r w:rsidRPr="00CA44FC">
              <w:t xml:space="preserve"> </w:t>
            </w:r>
          </w:p>
          <w:p w14:paraId="55FA7842" w14:textId="77777777" w:rsidR="00053F4B" w:rsidRPr="00CA44FC" w:rsidRDefault="00053F4B" w:rsidP="00053F4B">
            <w:pPr>
              <w:pStyle w:val="ConsPlusNormal"/>
              <w:widowControl/>
              <w:ind w:firstLine="0"/>
              <w:jc w:val="both"/>
              <w:rPr>
                <w:rFonts w:ascii="Times New Roman" w:eastAsia="Calibri" w:hAnsi="Times New Roman" w:cs="Times New Roman"/>
                <w:sz w:val="24"/>
                <w:szCs w:val="24"/>
              </w:rPr>
            </w:pPr>
            <w:r w:rsidRPr="00CA44FC">
              <w:rPr>
                <w:rFonts w:ascii="Times New Roman" w:hAnsi="Times New Roman" w:cs="Times New Roman"/>
                <w:sz w:val="24"/>
                <w:szCs w:val="24"/>
              </w:rPr>
              <w:t xml:space="preserve">Задаток вносится на счет оператора торговой площадки - </w:t>
            </w:r>
            <w:r w:rsidRPr="00CA44FC">
              <w:rPr>
                <w:rFonts w:ascii="Times New Roman" w:eastAsia="Calibri" w:hAnsi="Times New Roman" w:cs="Times New Roman"/>
                <w:sz w:val="24"/>
                <w:szCs w:val="24"/>
              </w:rPr>
              <w:t>ЭТП «РТС-тендер»</w:t>
            </w:r>
            <w:r w:rsidRPr="00CA44FC">
              <w:rPr>
                <w:rFonts w:ascii="Times New Roman" w:hAnsi="Times New Roman" w:cs="Times New Roman"/>
                <w:sz w:val="24"/>
                <w:szCs w:val="24"/>
              </w:rPr>
              <w:t xml:space="preserve">, в соответствии с Регламентом электронной площадки, в валюте Российской Федерации на расчетный счет оператора электронной площадки </w:t>
            </w:r>
            <w:r w:rsidRPr="00CA44FC">
              <w:rPr>
                <w:rFonts w:ascii="Times New Roman" w:eastAsia="Calibri" w:hAnsi="Times New Roman" w:cs="Times New Roman"/>
                <w:sz w:val="24"/>
                <w:szCs w:val="24"/>
              </w:rPr>
              <w:t>ЭТП «РТС-тендер».</w:t>
            </w:r>
          </w:p>
          <w:p w14:paraId="04E462B5" w14:textId="77777777" w:rsidR="00053F4B" w:rsidRPr="00CA44FC" w:rsidRDefault="00053F4B" w:rsidP="00053F4B">
            <w:pPr>
              <w:pStyle w:val="Style6"/>
              <w:widowControl/>
              <w:tabs>
                <w:tab w:val="left" w:pos="2081"/>
                <w:tab w:val="left" w:pos="3935"/>
                <w:tab w:val="left" w:pos="7585"/>
              </w:tabs>
              <w:jc w:val="both"/>
            </w:pPr>
            <w:r w:rsidRPr="00CA44FC">
              <w:t xml:space="preserve">Платежи по перечислению задатка для участия в аукционе и порядок возврата задатка осуществляются в соответствии с Регламентом электронной площадки.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 </w:t>
            </w:r>
          </w:p>
          <w:p w14:paraId="48AB6E5A" w14:textId="657A5634" w:rsidR="00053F4B" w:rsidRPr="00CA44FC" w:rsidRDefault="00053F4B" w:rsidP="00053F4B">
            <w:pPr>
              <w:pStyle w:val="Style6"/>
              <w:widowControl/>
              <w:tabs>
                <w:tab w:val="left" w:pos="2081"/>
                <w:tab w:val="left" w:pos="3935"/>
                <w:tab w:val="left" w:pos="7585"/>
              </w:tabs>
              <w:jc w:val="both"/>
            </w:pPr>
            <w:r w:rsidRPr="00CA44FC">
              <w:t>Задаток возвращается всем участникам аукциона, которые участвовали в аукционе в электронной форме, но не стали победителями, за исключением участника аукциона, сделавшего предпоследнее предложение о цене договора и победителем аукциона, в течение 5 (пяти) рабочих дней с даты подписания протокола подведения итогов аукциона.</w:t>
            </w:r>
          </w:p>
          <w:p w14:paraId="73B5602A" w14:textId="77777777" w:rsidR="00053F4B" w:rsidRPr="00CA44FC" w:rsidRDefault="00053F4B" w:rsidP="00053F4B">
            <w:pPr>
              <w:pStyle w:val="Style6"/>
              <w:widowControl/>
              <w:tabs>
                <w:tab w:val="left" w:pos="2081"/>
                <w:tab w:val="left" w:pos="3935"/>
                <w:tab w:val="left" w:pos="7585"/>
              </w:tabs>
              <w:jc w:val="both"/>
            </w:pPr>
            <w:r w:rsidRPr="00CA44FC">
              <w:t>Сумма задатка, внесенная победителем в случае подписания им договора, засчитывается в счет арендной платы по договору.</w:t>
            </w:r>
          </w:p>
          <w:p w14:paraId="10371390" w14:textId="77777777" w:rsidR="00053F4B" w:rsidRPr="00CA44FC" w:rsidRDefault="00053F4B" w:rsidP="00053F4B">
            <w:pPr>
              <w:pStyle w:val="Style6"/>
              <w:widowControl/>
              <w:tabs>
                <w:tab w:val="left" w:pos="2081"/>
                <w:tab w:val="left" w:pos="3935"/>
                <w:tab w:val="left" w:pos="7585"/>
              </w:tabs>
              <w:jc w:val="both"/>
            </w:pPr>
            <w:r w:rsidRPr="00CA44FC">
              <w:t>Задаток, внесенный участником аукциона, который сделал предпоследнее предложение о цене договора, возвращается такому участнику аукциона в течение 5 (пяти) рабочих дней с даты подписания договора с победителем аукциона.</w:t>
            </w:r>
          </w:p>
          <w:p w14:paraId="2BF628CC" w14:textId="77777777" w:rsidR="00053F4B" w:rsidRPr="00CA44FC" w:rsidRDefault="00053F4B" w:rsidP="00053F4B">
            <w:pPr>
              <w:pStyle w:val="Style6"/>
              <w:widowControl/>
              <w:tabs>
                <w:tab w:val="left" w:pos="2081"/>
                <w:tab w:val="left" w:pos="3935"/>
                <w:tab w:val="left" w:pos="7585"/>
              </w:tabs>
              <w:jc w:val="both"/>
            </w:pPr>
            <w:r w:rsidRPr="00CA44FC">
              <w:t>В случае отказа от заключения договора аренды недвижимого имущества муниципальной собственности (далее – договор) победителем аукциона либо при уклонении победителя аукциона от заключения договора, он утрачивает право на аренду Объекта аренды, задаток ему не возвращается. При этом Организатор аукциона передает участнику аукциона, сделавшему предпоследнее предложение о цене, проект договора, который составлен путем включения в него цены договора, предложенной таким участником аукциона. При этом заключение договора для участника аукциона, сделавшего предпоследнее предложение о цене договора, по данной цене договора является обязательным.</w:t>
            </w:r>
          </w:p>
          <w:p w14:paraId="1D87D767" w14:textId="77777777" w:rsidR="00053F4B" w:rsidRPr="00CA44FC" w:rsidRDefault="00053F4B" w:rsidP="00053F4B">
            <w:pPr>
              <w:pStyle w:val="Style6"/>
              <w:widowControl/>
              <w:tabs>
                <w:tab w:val="left" w:pos="2081"/>
                <w:tab w:val="left" w:pos="3935"/>
                <w:tab w:val="left" w:pos="7585"/>
              </w:tabs>
              <w:jc w:val="both"/>
            </w:pPr>
            <w:r w:rsidRPr="00CA44FC">
              <w:t>В случае подписания договора участником аукциона, который сделал предпоследнее предложение о цене договора, сумма задатка, засчитывается в счет арендной платы по договору.</w:t>
            </w:r>
          </w:p>
          <w:p w14:paraId="7F5F5438" w14:textId="77777777" w:rsidR="00053F4B" w:rsidRPr="00CA44FC" w:rsidRDefault="00053F4B" w:rsidP="00053F4B">
            <w:pPr>
              <w:pStyle w:val="Style6"/>
              <w:widowControl/>
              <w:tabs>
                <w:tab w:val="left" w:pos="2081"/>
                <w:tab w:val="left" w:pos="3935"/>
                <w:tab w:val="left" w:pos="7585"/>
              </w:tabs>
              <w:jc w:val="both"/>
            </w:pPr>
            <w:r w:rsidRPr="00CA44FC">
              <w:t>В случае уклонения участника аукциона, сделавшего предпоследнее предложение о цене договора, от заключения договора он утрачивает право на аренду Объекта аренды, задаток ему не возвращается и направляется Организатору аукциона.</w:t>
            </w:r>
          </w:p>
          <w:p w14:paraId="072EE554" w14:textId="77777777" w:rsidR="00053F4B" w:rsidRPr="00CA44FC" w:rsidRDefault="00053F4B" w:rsidP="00053F4B">
            <w:pPr>
              <w:pStyle w:val="Style6"/>
              <w:widowControl/>
              <w:tabs>
                <w:tab w:val="left" w:pos="2081"/>
                <w:tab w:val="left" w:pos="3935"/>
                <w:tab w:val="left" w:pos="7585"/>
              </w:tabs>
              <w:jc w:val="both"/>
            </w:pPr>
            <w:r w:rsidRPr="00CA44FC">
              <w:t xml:space="preserve">В случае отказа Организатора аукциона от проведения </w:t>
            </w:r>
            <w:r w:rsidRPr="00CA44FC">
              <w:lastRenderedPageBreak/>
              <w:t>аукциона задатки возвращаются Заявителям в течение 5 (пяти) рабочих дней с даты принятия решения об отказе от проведения аукциона.</w:t>
            </w:r>
          </w:p>
          <w:p w14:paraId="2D207A18" w14:textId="77777777" w:rsidR="00053F4B" w:rsidRPr="00CA44FC" w:rsidRDefault="00053F4B" w:rsidP="00053F4B">
            <w:pPr>
              <w:pStyle w:val="Style6"/>
              <w:widowControl/>
              <w:tabs>
                <w:tab w:val="left" w:pos="2081"/>
                <w:tab w:val="left" w:pos="3935"/>
                <w:tab w:val="left" w:pos="7585"/>
              </w:tabs>
              <w:jc w:val="both"/>
            </w:pPr>
            <w:r w:rsidRPr="00CA44FC">
              <w:t>Для лица, подавшего единственную заявку на участие в аукционе, и для лица, признанного единственным участником аукциона заключение договора также является обязательным. При уклонении или отказе указанного лица от подписания договора задаток ему не возвращается.</w:t>
            </w:r>
          </w:p>
          <w:p w14:paraId="51F8B57F" w14:textId="77777777" w:rsidR="00194B87" w:rsidRPr="00CA44FC" w:rsidRDefault="00053F4B" w:rsidP="00053F4B">
            <w:pPr>
              <w:pStyle w:val="Style6"/>
              <w:widowControl/>
              <w:tabs>
                <w:tab w:val="left" w:pos="2081"/>
                <w:tab w:val="left" w:pos="3935"/>
                <w:tab w:val="left" w:pos="7585"/>
              </w:tabs>
              <w:jc w:val="both"/>
            </w:pPr>
            <w:r w:rsidRPr="00CA44FC">
              <w:t>При подписании договора, сумма задатка, засчитывается в счет арендной платы по договору.</w:t>
            </w:r>
          </w:p>
        </w:tc>
      </w:tr>
      <w:tr w:rsidR="00053F4B" w:rsidRPr="00CA44FC" w14:paraId="30993747" w14:textId="77777777" w:rsidTr="00053F4B">
        <w:trPr>
          <w:trHeight w:val="611"/>
        </w:trPr>
        <w:tc>
          <w:tcPr>
            <w:tcW w:w="4253" w:type="dxa"/>
          </w:tcPr>
          <w:p w14:paraId="37AC5021" w14:textId="77777777" w:rsidR="00053F4B" w:rsidRPr="00CA44FC" w:rsidRDefault="00053F4B" w:rsidP="00053F4B">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lastRenderedPageBreak/>
              <w:t>Дата и время начала рассмотрения заявок на участие в аукционе</w:t>
            </w:r>
          </w:p>
        </w:tc>
        <w:tc>
          <w:tcPr>
            <w:tcW w:w="6237" w:type="dxa"/>
          </w:tcPr>
          <w:p w14:paraId="688AD1A3" w14:textId="5FCA3596" w:rsidR="00053F4B" w:rsidRPr="00CA44FC" w:rsidRDefault="00053F4B" w:rsidP="00B6752C">
            <w:pPr>
              <w:pStyle w:val="Style6"/>
              <w:widowControl/>
              <w:tabs>
                <w:tab w:val="left" w:pos="2081"/>
                <w:tab w:val="left" w:pos="3935"/>
                <w:tab w:val="left" w:pos="7585"/>
              </w:tabs>
              <w:jc w:val="both"/>
            </w:pPr>
            <w:r w:rsidRPr="00B6752C">
              <w:rPr>
                <w:b/>
              </w:rPr>
              <w:t>«</w:t>
            </w:r>
            <w:r w:rsidR="00F0124B">
              <w:rPr>
                <w:b/>
              </w:rPr>
              <w:t>16</w:t>
            </w:r>
            <w:r w:rsidRPr="00B6752C">
              <w:rPr>
                <w:b/>
              </w:rPr>
              <w:t xml:space="preserve">» </w:t>
            </w:r>
            <w:r w:rsidR="00F0124B">
              <w:rPr>
                <w:b/>
              </w:rPr>
              <w:t>февраля</w:t>
            </w:r>
            <w:r w:rsidRPr="00B6752C">
              <w:rPr>
                <w:b/>
              </w:rPr>
              <w:t xml:space="preserve"> 202</w:t>
            </w:r>
            <w:r w:rsidR="00936D0F">
              <w:rPr>
                <w:b/>
              </w:rPr>
              <w:t>4</w:t>
            </w:r>
            <w:r w:rsidRPr="00B6752C">
              <w:rPr>
                <w:b/>
              </w:rPr>
              <w:t xml:space="preserve"> года в </w:t>
            </w:r>
            <w:r w:rsidR="00B6752C" w:rsidRPr="00B6752C">
              <w:rPr>
                <w:b/>
              </w:rPr>
              <w:t>1</w:t>
            </w:r>
            <w:r w:rsidR="00F0124B">
              <w:rPr>
                <w:b/>
              </w:rPr>
              <w:t>0</w:t>
            </w:r>
            <w:r w:rsidRPr="00B6752C">
              <w:rPr>
                <w:b/>
              </w:rPr>
              <w:t xml:space="preserve"> часов </w:t>
            </w:r>
            <w:r w:rsidR="00B6752C" w:rsidRPr="00B6752C">
              <w:rPr>
                <w:b/>
              </w:rPr>
              <w:t>00</w:t>
            </w:r>
            <w:r w:rsidRPr="00B6752C">
              <w:rPr>
                <w:b/>
              </w:rPr>
              <w:t xml:space="preserve"> минут</w:t>
            </w:r>
          </w:p>
        </w:tc>
      </w:tr>
      <w:tr w:rsidR="00053F4B" w:rsidRPr="00CA44FC" w14:paraId="671DA875" w14:textId="77777777" w:rsidTr="008C3B8A">
        <w:trPr>
          <w:trHeight w:val="1786"/>
        </w:trPr>
        <w:tc>
          <w:tcPr>
            <w:tcW w:w="4253" w:type="dxa"/>
          </w:tcPr>
          <w:p w14:paraId="00EA6933" w14:textId="7761EB30" w:rsidR="00053F4B" w:rsidRPr="00CA44FC" w:rsidRDefault="00053F4B" w:rsidP="00053F4B">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Величина повышения начальной цены договора (</w:t>
            </w:r>
            <w:r w:rsidR="000E71B0">
              <w:rPr>
                <w:rFonts w:ascii="Times New Roman" w:hAnsi="Times New Roman" w:cs="Times New Roman"/>
                <w:sz w:val="24"/>
                <w:szCs w:val="24"/>
              </w:rPr>
              <w:t>«</w:t>
            </w:r>
            <w:r w:rsidRPr="00CA44FC">
              <w:rPr>
                <w:rFonts w:ascii="Times New Roman" w:hAnsi="Times New Roman" w:cs="Times New Roman"/>
                <w:sz w:val="24"/>
                <w:szCs w:val="24"/>
              </w:rPr>
              <w:t>шаг аукциона</w:t>
            </w:r>
            <w:r w:rsidR="000E71B0">
              <w:rPr>
                <w:rFonts w:ascii="Times New Roman" w:hAnsi="Times New Roman" w:cs="Times New Roman"/>
                <w:sz w:val="24"/>
                <w:szCs w:val="24"/>
              </w:rPr>
              <w:t>»</w:t>
            </w:r>
            <w:r w:rsidRPr="00CA44FC">
              <w:rPr>
                <w:rFonts w:ascii="Times New Roman" w:hAnsi="Times New Roman" w:cs="Times New Roman"/>
                <w:sz w:val="24"/>
                <w:szCs w:val="24"/>
              </w:rPr>
              <w:t>)</w:t>
            </w:r>
          </w:p>
        </w:tc>
        <w:tc>
          <w:tcPr>
            <w:tcW w:w="6237" w:type="dxa"/>
          </w:tcPr>
          <w:p w14:paraId="3BD28B2A" w14:textId="77777777" w:rsidR="00053F4B" w:rsidRPr="00CA44FC" w:rsidRDefault="00053F4B" w:rsidP="00053F4B">
            <w:pPr>
              <w:pStyle w:val="Style6"/>
              <w:widowControl/>
              <w:tabs>
                <w:tab w:val="left" w:pos="2081"/>
                <w:tab w:val="left" w:pos="3935"/>
                <w:tab w:val="left" w:pos="7585"/>
              </w:tabs>
              <w:jc w:val="both"/>
            </w:pPr>
            <w:r w:rsidRPr="00CA44FC">
              <w:t>Шаг аукциона – 5% (пять процентов) от начальной (минимальной) цены договора (цены лота).</w:t>
            </w:r>
          </w:p>
          <w:p w14:paraId="1731A899" w14:textId="77777777" w:rsidR="00053F4B" w:rsidRPr="00CA44FC" w:rsidRDefault="00053F4B" w:rsidP="00427E5C">
            <w:pPr>
              <w:pStyle w:val="Style6"/>
              <w:widowControl/>
              <w:tabs>
                <w:tab w:val="left" w:pos="2081"/>
                <w:tab w:val="left" w:pos="3935"/>
                <w:tab w:val="left" w:pos="7585"/>
              </w:tabs>
              <w:jc w:val="both"/>
            </w:pPr>
            <w:r w:rsidRPr="00CA44FC">
              <w:t>В случае отсутствия предложений о цене договора от участников аукциона «шаг аукциона» снижается на 0,5 процента начальной (минимальной) цены договора (цены лота), но не ниже 0,5 процента начальной (минимальной) цены договора (цены лота).</w:t>
            </w:r>
          </w:p>
        </w:tc>
      </w:tr>
      <w:tr w:rsidR="00053F4B" w:rsidRPr="00CA44FC" w14:paraId="1AEC81DD" w14:textId="77777777" w:rsidTr="00053F4B">
        <w:trPr>
          <w:trHeight w:val="562"/>
        </w:trPr>
        <w:tc>
          <w:tcPr>
            <w:tcW w:w="4253" w:type="dxa"/>
          </w:tcPr>
          <w:p w14:paraId="77D47727" w14:textId="77777777" w:rsidR="00053F4B" w:rsidRPr="00CA44FC" w:rsidRDefault="00053F4B" w:rsidP="00053F4B">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Дата и время начала проведения аукциона</w:t>
            </w:r>
          </w:p>
        </w:tc>
        <w:tc>
          <w:tcPr>
            <w:tcW w:w="6237" w:type="dxa"/>
          </w:tcPr>
          <w:p w14:paraId="2CEC0D87" w14:textId="3FCFE99A" w:rsidR="00B6752C" w:rsidRPr="001204A2" w:rsidRDefault="00B6752C" w:rsidP="00B6752C">
            <w:pPr>
              <w:ind w:firstLine="0"/>
              <w:rPr>
                <w:rFonts w:ascii="Times New Roman" w:hAnsi="Times New Roman" w:cs="Times New Roman"/>
                <w:b/>
              </w:rPr>
            </w:pPr>
            <w:r w:rsidRPr="00B6752C">
              <w:rPr>
                <w:rFonts w:ascii="Times New Roman" w:hAnsi="Times New Roman" w:cs="Times New Roman"/>
                <w:b/>
              </w:rPr>
              <w:t>«</w:t>
            </w:r>
            <w:r w:rsidR="00936D0F">
              <w:rPr>
                <w:rFonts w:ascii="Times New Roman" w:hAnsi="Times New Roman" w:cs="Times New Roman"/>
                <w:b/>
              </w:rPr>
              <w:t>1</w:t>
            </w:r>
            <w:r w:rsidR="00F0124B">
              <w:rPr>
                <w:rFonts w:ascii="Times New Roman" w:hAnsi="Times New Roman" w:cs="Times New Roman"/>
                <w:b/>
              </w:rPr>
              <w:t>6</w:t>
            </w:r>
            <w:r w:rsidRPr="00B6752C">
              <w:rPr>
                <w:rFonts w:ascii="Times New Roman" w:hAnsi="Times New Roman" w:cs="Times New Roman"/>
                <w:b/>
              </w:rPr>
              <w:t xml:space="preserve">» </w:t>
            </w:r>
            <w:r w:rsidR="00F0124B">
              <w:rPr>
                <w:rFonts w:ascii="Times New Roman" w:hAnsi="Times New Roman" w:cs="Times New Roman"/>
                <w:b/>
              </w:rPr>
              <w:t>февраля</w:t>
            </w:r>
            <w:r w:rsidRPr="00B6752C">
              <w:rPr>
                <w:rFonts w:ascii="Times New Roman" w:hAnsi="Times New Roman" w:cs="Times New Roman"/>
                <w:b/>
              </w:rPr>
              <w:t xml:space="preserve"> 202</w:t>
            </w:r>
            <w:r w:rsidR="00F0124B">
              <w:rPr>
                <w:rFonts w:ascii="Times New Roman" w:hAnsi="Times New Roman" w:cs="Times New Roman"/>
                <w:b/>
              </w:rPr>
              <w:t>4</w:t>
            </w:r>
            <w:r w:rsidRPr="00B6752C">
              <w:rPr>
                <w:rFonts w:ascii="Times New Roman" w:hAnsi="Times New Roman" w:cs="Times New Roman"/>
                <w:b/>
              </w:rPr>
              <w:t xml:space="preserve"> года в </w:t>
            </w:r>
            <w:r w:rsidR="00936D0F">
              <w:rPr>
                <w:rFonts w:ascii="Times New Roman" w:hAnsi="Times New Roman" w:cs="Times New Roman"/>
                <w:b/>
              </w:rPr>
              <w:t>1</w:t>
            </w:r>
            <w:r w:rsidR="00F0124B">
              <w:rPr>
                <w:rFonts w:ascii="Times New Roman" w:hAnsi="Times New Roman" w:cs="Times New Roman"/>
                <w:b/>
              </w:rPr>
              <w:t>2</w:t>
            </w:r>
            <w:r w:rsidRPr="00B6752C">
              <w:rPr>
                <w:rFonts w:ascii="Times New Roman" w:hAnsi="Times New Roman" w:cs="Times New Roman"/>
                <w:b/>
              </w:rPr>
              <w:t xml:space="preserve"> часов 00 минут.</w:t>
            </w:r>
          </w:p>
          <w:p w14:paraId="76CFBF58" w14:textId="77777777" w:rsidR="00053F4B" w:rsidRPr="00CA44FC" w:rsidRDefault="00053F4B" w:rsidP="00053F4B">
            <w:pPr>
              <w:pStyle w:val="Style6"/>
              <w:widowControl/>
              <w:tabs>
                <w:tab w:val="left" w:pos="2081"/>
                <w:tab w:val="left" w:pos="3935"/>
                <w:tab w:val="left" w:pos="7585"/>
              </w:tabs>
              <w:jc w:val="both"/>
            </w:pPr>
          </w:p>
        </w:tc>
      </w:tr>
      <w:tr w:rsidR="00053F4B" w:rsidRPr="00CA44FC" w14:paraId="132E1CC6" w14:textId="77777777" w:rsidTr="00053F4B">
        <w:trPr>
          <w:trHeight w:val="272"/>
        </w:trPr>
        <w:tc>
          <w:tcPr>
            <w:tcW w:w="4253" w:type="dxa"/>
          </w:tcPr>
          <w:p w14:paraId="7E3ECE87" w14:textId="77777777" w:rsidR="00053F4B" w:rsidRPr="00CA44FC" w:rsidRDefault="00053F4B" w:rsidP="00053F4B">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Сроки и порядок оплаты по договору</w:t>
            </w:r>
          </w:p>
        </w:tc>
        <w:tc>
          <w:tcPr>
            <w:tcW w:w="6237" w:type="dxa"/>
          </w:tcPr>
          <w:p w14:paraId="4A8609AD" w14:textId="77777777" w:rsidR="00053F4B" w:rsidRPr="00CA44FC" w:rsidRDefault="00053F4B" w:rsidP="00053F4B">
            <w:pPr>
              <w:pStyle w:val="Style6"/>
              <w:widowControl/>
              <w:tabs>
                <w:tab w:val="left" w:pos="2081"/>
                <w:tab w:val="left" w:pos="3935"/>
                <w:tab w:val="left" w:pos="7585"/>
              </w:tabs>
              <w:jc w:val="both"/>
              <w:rPr>
                <w:b/>
                <w:highlight w:val="yellow"/>
              </w:rPr>
            </w:pPr>
            <w:r w:rsidRPr="00CA44FC">
              <w:t xml:space="preserve">В соответствии с условиями проекта договора </w:t>
            </w:r>
            <w:r w:rsidR="00D05B43" w:rsidRPr="00CA44FC">
              <w:t>(Приложение №1 к извещению).</w:t>
            </w:r>
          </w:p>
        </w:tc>
      </w:tr>
      <w:tr w:rsidR="00053F4B" w:rsidRPr="00CA44FC" w14:paraId="013C6459" w14:textId="77777777" w:rsidTr="00053F4B">
        <w:trPr>
          <w:trHeight w:val="272"/>
        </w:trPr>
        <w:tc>
          <w:tcPr>
            <w:tcW w:w="4253" w:type="dxa"/>
          </w:tcPr>
          <w:p w14:paraId="6B12931F" w14:textId="77777777" w:rsidR="00053F4B" w:rsidRPr="00CA44FC" w:rsidRDefault="00053F4B" w:rsidP="00053F4B">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Срок, в течение которого организатор аукциона вправе отказаться от проведения аукциона</w:t>
            </w:r>
          </w:p>
        </w:tc>
        <w:tc>
          <w:tcPr>
            <w:tcW w:w="6237" w:type="dxa"/>
          </w:tcPr>
          <w:p w14:paraId="42A2F922" w14:textId="77777777" w:rsidR="00053F4B" w:rsidRPr="00CA44FC" w:rsidRDefault="00D05B43" w:rsidP="00D05B43">
            <w:pPr>
              <w:pStyle w:val="a7"/>
              <w:rPr>
                <w:color w:val="000000"/>
              </w:rPr>
            </w:pPr>
            <w:r w:rsidRPr="00CA44FC">
              <w:t xml:space="preserve">Организатор аукциона вправе отказаться от проведения аукциона. Извещение об отказе от проведения аукциона формируется организатором аукциона с использованием официального сайта </w:t>
            </w:r>
            <w:hyperlink r:id="rId7" w:history="1">
              <w:r w:rsidRPr="00CA44FC">
                <w:rPr>
                  <w:rStyle w:val="a3"/>
                  <w:color w:val="auto"/>
                </w:rPr>
                <w:t>www.torgi.gov.ru</w:t>
              </w:r>
            </w:hyperlink>
            <w:r w:rsidRPr="00CA44FC">
              <w:t xml:space="preserve">,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w:t>
            </w:r>
            <w:hyperlink r:id="rId8" w:history="1">
              <w:r w:rsidRPr="00CA44FC">
                <w:rPr>
                  <w:rStyle w:val="a3"/>
                  <w:color w:val="auto"/>
                </w:rPr>
                <w:t>www.torgi.gov.ru</w:t>
              </w:r>
            </w:hyperlink>
            <w:r w:rsidRPr="00CA44FC">
              <w:t xml:space="preserve"> не позднее чем за пять дней до даты окончания срока подачи заявок на участие в аукционе. В течение одного часа с момента размещения извещения об отказе от проведения аукциона на официальном сайте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с даты размещения извещения об отказе от проведения аукциона на официальном сайте  </w:t>
            </w:r>
            <w:hyperlink r:id="rId9" w:history="1">
              <w:r w:rsidRPr="00CA44FC">
                <w:rPr>
                  <w:rStyle w:val="a3"/>
                  <w:color w:val="auto"/>
                </w:rPr>
                <w:t>www.torgi.gov.ru</w:t>
              </w:r>
            </w:hyperlink>
            <w:r w:rsidRPr="00CA44FC">
              <w:t>.</w:t>
            </w:r>
          </w:p>
        </w:tc>
      </w:tr>
      <w:tr w:rsidR="00D05B43" w:rsidRPr="00CA44FC" w14:paraId="6908AB59" w14:textId="77777777" w:rsidTr="00053F4B">
        <w:trPr>
          <w:trHeight w:val="272"/>
        </w:trPr>
        <w:tc>
          <w:tcPr>
            <w:tcW w:w="4253" w:type="dxa"/>
          </w:tcPr>
          <w:p w14:paraId="04E25964" w14:textId="77777777" w:rsidR="00D05B43" w:rsidRPr="00CA44FC" w:rsidRDefault="00D05B43" w:rsidP="00053F4B">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Срок, в течение которого должен быть подписан проект договора</w:t>
            </w:r>
          </w:p>
        </w:tc>
        <w:tc>
          <w:tcPr>
            <w:tcW w:w="6237" w:type="dxa"/>
          </w:tcPr>
          <w:p w14:paraId="7A8C0780" w14:textId="77777777" w:rsidR="00D05B43" w:rsidRPr="00CA44FC" w:rsidRDefault="00D05B43" w:rsidP="00D05B43">
            <w:pPr>
              <w:pStyle w:val="Style6"/>
              <w:widowControl/>
              <w:tabs>
                <w:tab w:val="left" w:pos="2081"/>
                <w:tab w:val="left" w:pos="3935"/>
                <w:tab w:val="left" w:pos="7585"/>
              </w:tabs>
            </w:pPr>
            <w:r w:rsidRPr="00CA44FC">
              <w:t xml:space="preserve">Заключение договора аренды с победителем аукциона /единственным участником осуществляется в срок не ранее 10 (десяти) дней, но не позднее 20 (двадцати)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Заключение договора с участником аукциона, сделавшим предпоследнее предложение о цене договора (лота), в случае отказа от заключения договора аренды победителя аукциона либо при уклонении победителя аукциона от заключения </w:t>
            </w:r>
            <w:r w:rsidRPr="00CA44FC">
              <w:lastRenderedPageBreak/>
              <w:t xml:space="preserve">договора аренды осуществляется в десятидневный срок с даты передачи участнику аукциона, сделавшему предпоследнее предложение о цене договора (лота), проекта договора аренды. </w:t>
            </w:r>
          </w:p>
        </w:tc>
      </w:tr>
    </w:tbl>
    <w:p w14:paraId="0CA25ADD" w14:textId="77777777" w:rsidR="00572808" w:rsidRDefault="00572808" w:rsidP="00572808">
      <w:pPr>
        <w:ind w:firstLine="0"/>
      </w:pPr>
    </w:p>
    <w:sectPr w:rsidR="00572808" w:rsidSect="00FD0B97">
      <w:pgSz w:w="11906" w:h="16838"/>
      <w:pgMar w:top="709" w:right="707"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426C9"/>
    <w:rsid w:val="00001564"/>
    <w:rsid w:val="00013911"/>
    <w:rsid w:val="000224A2"/>
    <w:rsid w:val="00053F4B"/>
    <w:rsid w:val="0005552E"/>
    <w:rsid w:val="00093F5F"/>
    <w:rsid w:val="000A3F66"/>
    <w:rsid w:val="000E71B0"/>
    <w:rsid w:val="001051DE"/>
    <w:rsid w:val="0013725D"/>
    <w:rsid w:val="001415CB"/>
    <w:rsid w:val="00194B87"/>
    <w:rsid w:val="001A78FB"/>
    <w:rsid w:val="001D7A3F"/>
    <w:rsid w:val="00231BC4"/>
    <w:rsid w:val="00240A5F"/>
    <w:rsid w:val="002608AD"/>
    <w:rsid w:val="00261E90"/>
    <w:rsid w:val="002A607D"/>
    <w:rsid w:val="002E217C"/>
    <w:rsid w:val="002F7718"/>
    <w:rsid w:val="00311D69"/>
    <w:rsid w:val="00314443"/>
    <w:rsid w:val="003507A0"/>
    <w:rsid w:val="00351CDF"/>
    <w:rsid w:val="003563BD"/>
    <w:rsid w:val="003A4A9F"/>
    <w:rsid w:val="003B3EE3"/>
    <w:rsid w:val="003F7A3C"/>
    <w:rsid w:val="00427E5C"/>
    <w:rsid w:val="0043194F"/>
    <w:rsid w:val="00435D4E"/>
    <w:rsid w:val="00465486"/>
    <w:rsid w:val="00496F13"/>
    <w:rsid w:val="004B384F"/>
    <w:rsid w:val="004B4C09"/>
    <w:rsid w:val="004C5D5E"/>
    <w:rsid w:val="004D6782"/>
    <w:rsid w:val="005605DD"/>
    <w:rsid w:val="005637E3"/>
    <w:rsid w:val="00572808"/>
    <w:rsid w:val="00574354"/>
    <w:rsid w:val="005B30E1"/>
    <w:rsid w:val="005B5A5F"/>
    <w:rsid w:val="005F5473"/>
    <w:rsid w:val="00616115"/>
    <w:rsid w:val="00634D9F"/>
    <w:rsid w:val="006541CA"/>
    <w:rsid w:val="006F7123"/>
    <w:rsid w:val="00702021"/>
    <w:rsid w:val="00705E5F"/>
    <w:rsid w:val="00725145"/>
    <w:rsid w:val="00755369"/>
    <w:rsid w:val="007B719E"/>
    <w:rsid w:val="007D5244"/>
    <w:rsid w:val="007F5292"/>
    <w:rsid w:val="00825942"/>
    <w:rsid w:val="00840AFC"/>
    <w:rsid w:val="00851EAB"/>
    <w:rsid w:val="008C3B8A"/>
    <w:rsid w:val="0090234D"/>
    <w:rsid w:val="00936D0F"/>
    <w:rsid w:val="00955516"/>
    <w:rsid w:val="009762A4"/>
    <w:rsid w:val="0097641A"/>
    <w:rsid w:val="009A4E2D"/>
    <w:rsid w:val="009E67E1"/>
    <w:rsid w:val="009F423D"/>
    <w:rsid w:val="00A14AED"/>
    <w:rsid w:val="00A318F8"/>
    <w:rsid w:val="00A4589F"/>
    <w:rsid w:val="00AD7E45"/>
    <w:rsid w:val="00B15FFE"/>
    <w:rsid w:val="00B179BA"/>
    <w:rsid w:val="00B40005"/>
    <w:rsid w:val="00B6752C"/>
    <w:rsid w:val="00B83AB7"/>
    <w:rsid w:val="00B9425F"/>
    <w:rsid w:val="00BC0A32"/>
    <w:rsid w:val="00C426C9"/>
    <w:rsid w:val="00C5270A"/>
    <w:rsid w:val="00CA44FC"/>
    <w:rsid w:val="00CA4DA3"/>
    <w:rsid w:val="00CF0B4F"/>
    <w:rsid w:val="00D0536F"/>
    <w:rsid w:val="00D05B43"/>
    <w:rsid w:val="00D21E3D"/>
    <w:rsid w:val="00D44FA5"/>
    <w:rsid w:val="00DB3D66"/>
    <w:rsid w:val="00DE0AD0"/>
    <w:rsid w:val="00E91177"/>
    <w:rsid w:val="00F0124B"/>
    <w:rsid w:val="00F130D1"/>
    <w:rsid w:val="00F505F8"/>
    <w:rsid w:val="00FB33E8"/>
    <w:rsid w:val="00FC6A9E"/>
    <w:rsid w:val="00FD0B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B95D"/>
  <w15:docId w15:val="{CC4C7214-749D-4F57-9678-F6768E6CF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41A"/>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97641A"/>
    <w:pPr>
      <w:spacing w:before="108" w:after="108"/>
      <w:ind w:firstLine="0"/>
      <w:jc w:val="center"/>
      <w:outlineLvl w:val="0"/>
    </w:pPr>
    <w:rPr>
      <w:rFonts w:ascii="Cambria"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641A"/>
    <w:rPr>
      <w:rFonts w:ascii="Cambria" w:eastAsia="Times New Roman" w:hAnsi="Cambria" w:cs="Times New Roman"/>
      <w:b/>
      <w:bCs/>
      <w:kern w:val="32"/>
      <w:sz w:val="32"/>
      <w:szCs w:val="32"/>
    </w:rPr>
  </w:style>
  <w:style w:type="character" w:styleId="a3">
    <w:name w:val="Hyperlink"/>
    <w:rsid w:val="0097641A"/>
    <w:rPr>
      <w:color w:val="0000FF"/>
      <w:u w:val="single"/>
    </w:rPr>
  </w:style>
  <w:style w:type="character" w:styleId="a4">
    <w:name w:val="Strong"/>
    <w:qFormat/>
    <w:rsid w:val="0097641A"/>
    <w:rPr>
      <w:b/>
      <w:bCs/>
    </w:rPr>
  </w:style>
  <w:style w:type="paragraph" w:customStyle="1" w:styleId="ConsPlusNormal">
    <w:name w:val="ConsPlusNormal"/>
    <w:rsid w:val="0097641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9">
    <w:name w:val="s_9"/>
    <w:basedOn w:val="a0"/>
    <w:rsid w:val="0097641A"/>
  </w:style>
  <w:style w:type="paragraph" w:styleId="a5">
    <w:name w:val="Balloon Text"/>
    <w:basedOn w:val="a"/>
    <w:link w:val="a6"/>
    <w:uiPriority w:val="99"/>
    <w:semiHidden/>
    <w:unhideWhenUsed/>
    <w:rsid w:val="0005552E"/>
    <w:rPr>
      <w:rFonts w:ascii="Segoe UI" w:hAnsi="Segoe UI" w:cs="Segoe UI"/>
      <w:sz w:val="18"/>
      <w:szCs w:val="18"/>
    </w:rPr>
  </w:style>
  <w:style w:type="character" w:customStyle="1" w:styleId="a6">
    <w:name w:val="Текст выноски Знак"/>
    <w:basedOn w:val="a0"/>
    <w:link w:val="a5"/>
    <w:uiPriority w:val="99"/>
    <w:semiHidden/>
    <w:rsid w:val="0005552E"/>
    <w:rPr>
      <w:rFonts w:ascii="Segoe UI" w:eastAsia="Times New Roman" w:hAnsi="Segoe UI" w:cs="Segoe UI"/>
      <w:sz w:val="18"/>
      <w:szCs w:val="18"/>
      <w:lang w:eastAsia="ru-RU"/>
    </w:rPr>
  </w:style>
  <w:style w:type="paragraph" w:customStyle="1" w:styleId="Style6">
    <w:name w:val="Style6"/>
    <w:basedOn w:val="a"/>
    <w:rsid w:val="00427E5C"/>
    <w:pPr>
      <w:ind w:firstLine="0"/>
      <w:jc w:val="left"/>
    </w:pPr>
    <w:rPr>
      <w:rFonts w:ascii="Times New Roman" w:hAnsi="Times New Roman" w:cs="Times New Roman"/>
    </w:rPr>
  </w:style>
  <w:style w:type="paragraph" w:styleId="a7">
    <w:name w:val="No Spacing"/>
    <w:link w:val="a8"/>
    <w:uiPriority w:val="1"/>
    <w:qFormat/>
    <w:rsid w:val="00053F4B"/>
    <w:pPr>
      <w:spacing w:after="0" w:line="240" w:lineRule="auto"/>
    </w:pPr>
    <w:rPr>
      <w:rFonts w:ascii="Times New Roman" w:eastAsia="Times New Roman" w:hAnsi="Times New Roman" w:cs="Times New Roman"/>
      <w:sz w:val="24"/>
      <w:szCs w:val="24"/>
      <w:lang w:eastAsia="ru-RU"/>
    </w:rPr>
  </w:style>
  <w:style w:type="character" w:customStyle="1" w:styleId="a8">
    <w:name w:val="Без интервала Знак"/>
    <w:link w:val="a7"/>
    <w:uiPriority w:val="1"/>
    <w:locked/>
    <w:rsid w:val="00053F4B"/>
    <w:rPr>
      <w:rFonts w:ascii="Times New Roman" w:eastAsia="Times New Roman" w:hAnsi="Times New Roman" w:cs="Times New Roman"/>
      <w:sz w:val="24"/>
      <w:szCs w:val="24"/>
      <w:lang w:eastAsia="ru-RU"/>
    </w:rPr>
  </w:style>
  <w:style w:type="character" w:customStyle="1" w:styleId="fontstyle21">
    <w:name w:val="fontstyle21"/>
    <w:rsid w:val="00053F4B"/>
    <w:rPr>
      <w:rFonts w:ascii="TimesNewRoman" w:hAnsi="TimesNew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312794">
      <w:bodyDiv w:val="1"/>
      <w:marLeft w:val="0"/>
      <w:marRight w:val="0"/>
      <w:marTop w:val="0"/>
      <w:marBottom w:val="0"/>
      <w:divBdr>
        <w:top w:val="none" w:sz="0" w:space="0" w:color="auto"/>
        <w:left w:val="none" w:sz="0" w:space="0" w:color="auto"/>
        <w:bottom w:val="none" w:sz="0" w:space="0" w:color="auto"/>
        <w:right w:val="none" w:sz="0" w:space="0" w:color="auto"/>
      </w:divBdr>
    </w:div>
    <w:div w:id="176753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webSettings" Target="webSettings.xml"/><Relationship Id="rId7" Type="http://schemas.openxmlformats.org/officeDocument/2006/relationships/hyperlink" Target="http://www.torgi.gov.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ts-tender.ru" TargetMode="External"/><Relationship Id="rId11" Type="http://schemas.openxmlformats.org/officeDocument/2006/relationships/theme" Target="theme/theme1.xml"/><Relationship Id="rId5" Type="http://schemas.openxmlformats.org/officeDocument/2006/relationships/hyperlink" Target="http://www.rts-tender.ru" TargetMode="External"/><Relationship Id="rId10" Type="http://schemas.openxmlformats.org/officeDocument/2006/relationships/fontTable" Target="fontTable.xml"/><Relationship Id="rId4" Type="http://schemas.openxmlformats.org/officeDocument/2006/relationships/hyperlink" Target="mailto:sekret-svetlogorska@yandex.ru" TargetMode="Externa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283</TotalTime>
  <Pages>4</Pages>
  <Words>1262</Words>
  <Characters>7194</Characters>
  <Application>Microsoft Office Word</Application>
  <DocSecurity>0</DocSecurity>
  <Lines>59</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Польшина Ксения Сергеевна</cp:lastModifiedBy>
  <cp:revision>40</cp:revision>
  <cp:lastPrinted>2023-11-28T07:06:00Z</cp:lastPrinted>
  <dcterms:created xsi:type="dcterms:W3CDTF">2020-06-25T03:47:00Z</dcterms:created>
  <dcterms:modified xsi:type="dcterms:W3CDTF">2024-01-25T07:19:00Z</dcterms:modified>
</cp:coreProperties>
</file>